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A33" w:rsidRPr="00C006BF" w:rsidRDefault="00035A33" w:rsidP="00035A33">
      <w:pPr>
        <w:rPr>
          <w:rFonts w:ascii="Times New Roman" w:hAnsi="Times New Roman" w:cs="Times New Roman"/>
          <w:b/>
          <w:sz w:val="28"/>
          <w:szCs w:val="28"/>
        </w:rPr>
      </w:pPr>
      <w:r w:rsidRPr="00C006BF">
        <w:rPr>
          <w:b/>
          <w:sz w:val="28"/>
          <w:szCs w:val="28"/>
        </w:rPr>
        <w:t xml:space="preserve">                        </w:t>
      </w:r>
      <w:r w:rsidRPr="00C006BF">
        <w:rPr>
          <w:rFonts w:ascii="Times New Roman" w:hAnsi="Times New Roman" w:cs="Times New Roman"/>
          <w:b/>
          <w:sz w:val="28"/>
          <w:szCs w:val="28"/>
        </w:rPr>
        <w:t xml:space="preserve">           МБОУ </w:t>
      </w:r>
      <w:proofErr w:type="spellStart"/>
      <w:r w:rsidRPr="00C006BF">
        <w:rPr>
          <w:rFonts w:ascii="Times New Roman" w:hAnsi="Times New Roman" w:cs="Times New Roman"/>
          <w:b/>
          <w:sz w:val="28"/>
          <w:szCs w:val="28"/>
        </w:rPr>
        <w:t>Авило</w:t>
      </w:r>
      <w:proofErr w:type="spellEnd"/>
      <w:r w:rsidRPr="00C006BF">
        <w:rPr>
          <w:rFonts w:ascii="Times New Roman" w:hAnsi="Times New Roman" w:cs="Times New Roman"/>
          <w:b/>
          <w:sz w:val="28"/>
          <w:szCs w:val="28"/>
        </w:rPr>
        <w:t xml:space="preserve">-Успенская СОШ </w:t>
      </w:r>
    </w:p>
    <w:p w:rsidR="00035A33" w:rsidRPr="00C006BF" w:rsidRDefault="00035A33" w:rsidP="00035A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06BF">
        <w:rPr>
          <w:rFonts w:ascii="Times New Roman" w:hAnsi="Times New Roman" w:cs="Times New Roman"/>
          <w:b/>
          <w:sz w:val="28"/>
          <w:szCs w:val="28"/>
        </w:rPr>
        <w:t xml:space="preserve">ПРИКАЗ </w:t>
      </w:r>
    </w:p>
    <w:p w:rsidR="00C006BF" w:rsidRPr="00C006BF" w:rsidRDefault="00C006BF" w:rsidP="00035A33">
      <w:pPr>
        <w:rPr>
          <w:rFonts w:ascii="Times New Roman" w:hAnsi="Times New Roman" w:cs="Times New Roman"/>
          <w:b/>
          <w:sz w:val="28"/>
          <w:szCs w:val="28"/>
        </w:rPr>
      </w:pPr>
      <w:r w:rsidRPr="00C006BF">
        <w:rPr>
          <w:rFonts w:ascii="Times New Roman" w:hAnsi="Times New Roman" w:cs="Times New Roman"/>
          <w:b/>
          <w:sz w:val="28"/>
          <w:szCs w:val="28"/>
        </w:rPr>
        <w:t>09.01.2025</w:t>
      </w:r>
      <w:r w:rsidR="00035A33" w:rsidRPr="00C006BF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№ </w:t>
      </w:r>
      <w:r w:rsidR="00C813DC">
        <w:rPr>
          <w:rFonts w:ascii="Times New Roman" w:hAnsi="Times New Roman" w:cs="Times New Roman"/>
          <w:b/>
          <w:sz w:val="28"/>
          <w:szCs w:val="28"/>
        </w:rPr>
        <w:t>21/1</w:t>
      </w:r>
      <w:r w:rsidR="00035A33" w:rsidRPr="00C006BF">
        <w:rPr>
          <w:rFonts w:ascii="Times New Roman" w:hAnsi="Times New Roman" w:cs="Times New Roman"/>
          <w:b/>
          <w:sz w:val="28"/>
          <w:szCs w:val="28"/>
        </w:rPr>
        <w:t xml:space="preserve">                           с </w:t>
      </w:r>
      <w:proofErr w:type="spellStart"/>
      <w:r w:rsidR="00035A33" w:rsidRPr="00C006BF">
        <w:rPr>
          <w:rFonts w:ascii="Times New Roman" w:hAnsi="Times New Roman" w:cs="Times New Roman"/>
          <w:b/>
          <w:sz w:val="28"/>
          <w:szCs w:val="28"/>
        </w:rPr>
        <w:t>Авило</w:t>
      </w:r>
      <w:proofErr w:type="spellEnd"/>
      <w:r w:rsidR="00035A33" w:rsidRPr="00C006BF">
        <w:rPr>
          <w:rFonts w:ascii="Times New Roman" w:hAnsi="Times New Roman" w:cs="Times New Roman"/>
          <w:b/>
          <w:sz w:val="28"/>
          <w:szCs w:val="28"/>
        </w:rPr>
        <w:t>-Успенка</w:t>
      </w:r>
    </w:p>
    <w:p w:rsidR="00035A33" w:rsidRPr="00C006BF" w:rsidRDefault="00035A33" w:rsidP="00C006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006BF">
        <w:rPr>
          <w:rFonts w:ascii="Times New Roman" w:hAnsi="Times New Roman" w:cs="Times New Roman"/>
          <w:b/>
          <w:sz w:val="28"/>
          <w:szCs w:val="28"/>
        </w:rPr>
        <w:t>Об организации питания школьников,</w:t>
      </w:r>
    </w:p>
    <w:p w:rsidR="00035A33" w:rsidRPr="00C006BF" w:rsidRDefault="00C006BF" w:rsidP="00C006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обучающихся в школе в 2024-25</w:t>
      </w:r>
      <w:r w:rsidR="00035A33" w:rsidRPr="00C006BF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C006BF" w:rsidRDefault="00C006BF" w:rsidP="00C006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13DC" w:rsidRPr="00CB3DDF" w:rsidRDefault="00CB3DDF" w:rsidP="00C813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      </w:t>
      </w:r>
      <w:r w:rsidR="00C813DC" w:rsidRPr="00CB3DDF">
        <w:rPr>
          <w:rFonts w:ascii="Times New Roman" w:hAnsi="Times New Roman" w:cs="Times New Roman"/>
          <w:sz w:val="28"/>
        </w:rPr>
        <w:t>В целях укрепления здоровья и профилактики хронических заболеваний, обеспечения полноценным питанием обучающихся муниципальных общеобразовательных организаций, создания равных условий получения образования обучающимися из различных социальных слоев Матвеево-Курганского района, предоставления питания обучающимся в соответствии с утвержденными нормами питания, рационального использования выделенных на эти цели бюджетных средств, в</w:t>
      </w:r>
      <w:r w:rsidR="00C813DC" w:rsidRPr="00CB3DDF">
        <w:rPr>
          <w:rFonts w:ascii="Times New Roman" w:hAnsi="Times New Roman" w:cs="Times New Roman"/>
          <w:sz w:val="32"/>
          <w:szCs w:val="28"/>
        </w:rPr>
        <w:t xml:space="preserve"> </w:t>
      </w:r>
      <w:r w:rsidR="00C813DC" w:rsidRPr="00CB3DDF">
        <w:rPr>
          <w:rFonts w:ascii="Times New Roman" w:hAnsi="Times New Roman" w:cs="Times New Roman"/>
          <w:sz w:val="28"/>
          <w:szCs w:val="28"/>
        </w:rPr>
        <w:t>соответствии с Федеральным законом от 29.12.2012 №273-ФЗ «Об образовании в Российской Федерации», постановлением Правительства Ростовской области от 30.05.2018 № 365 «Об утверждении Порядка обеспечения питанием обучающихся за счет средств областного бюджета», Федеральным законом от 06.10.2003 №131-ФЗ «Об общих принципах организации местного самоуправления в Российской Федерации», постановлением Администрации Матвеево-Курганского района от 14.11.2024 №1441 «Об утверждении Порядка и случаев предоставления питания обучающимся всех категорий в общеобразовательных учреждениях Матвеево-Курганского района, положения об организации и контроле питания», постановлением Администрации Матвеево-Курганского района от 26.12.2024 №1682 «О внесении изменения в постановление Администрации Матвеево-Курганского района от 14.11.2024 №1441», Уставом муниципального образования муниципального района «Матвеево-Курганский район», в целях увеличения объемов финансирования, выделяемых на организацию питания обучающихся из семей, в которых воспитываются дети-сироты и дети, оставшиеся без попечения родителей, из семей граждан, участников специальной военной операции, детей из многодетных семей, приказа ООА Матвеево-Курганского района №633 от 28.12.2024г. «Об    организации     питания    школьников в     муниципальных общеобразовательных учреждениях Матвеево-Курганского района в 2024-2025 учебном году»</w:t>
      </w:r>
    </w:p>
    <w:p w:rsidR="00C813DC" w:rsidRPr="00CB3DDF" w:rsidRDefault="00035A33" w:rsidP="00C813D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3DDF">
        <w:rPr>
          <w:rFonts w:ascii="Times New Roman" w:hAnsi="Times New Roman" w:cs="Times New Roman"/>
          <w:b/>
          <w:sz w:val="28"/>
          <w:szCs w:val="28"/>
        </w:rPr>
        <w:t>ПРИКАЗЫВАЮ:</w:t>
      </w:r>
      <w:r w:rsidR="00C813DC" w:rsidRPr="00CB3D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13DC" w:rsidRPr="00CB3DDF" w:rsidRDefault="00C813DC" w:rsidP="00C813D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 xml:space="preserve">1. Заведующему хозяйством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Казарян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 А.А.:</w:t>
      </w:r>
    </w:p>
    <w:p w:rsidR="00C813DC" w:rsidRPr="00CB3DDF" w:rsidRDefault="00C813DC" w:rsidP="00C813D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lastRenderedPageBreak/>
        <w:t xml:space="preserve">1.1. Разработать план организации горячего питания учащихся МБОУ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Авило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-Успенская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>, руководствоваться постановлением Администрации Матвеево-Курганского района №1441 от 14.11.2024г. «Об утверждении Порядка и случаев предоставления питания обучающимся всех категорий в общеобразовательных учреждениях Матвеево-Курганского района, положения об организации и контроле питания</w:t>
      </w:r>
      <w:r w:rsidRPr="00CB3DDF">
        <w:rPr>
          <w:rFonts w:ascii="Times New Roman" w:hAnsi="Times New Roman" w:cs="Times New Roman"/>
          <w:color w:val="00000A"/>
          <w:sz w:val="28"/>
          <w:szCs w:val="28"/>
        </w:rPr>
        <w:t>»</w:t>
      </w:r>
      <w:r w:rsidRPr="00CB3DDF">
        <w:rPr>
          <w:rFonts w:ascii="Times New Roman" w:hAnsi="Times New Roman" w:cs="Times New Roman"/>
          <w:sz w:val="28"/>
          <w:szCs w:val="28"/>
        </w:rPr>
        <w:t xml:space="preserve"> и постановлением Администрации Матвеево-Курганского района от 26.12.2024 №1682 «О внесении изменения в постановление Администрации Матвеево-Курганского района от 14.11.2024 №1441».</w:t>
      </w:r>
    </w:p>
    <w:p w:rsidR="00C813DC" w:rsidRPr="00CB3DDF" w:rsidRDefault="00C813DC" w:rsidP="00C813D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 xml:space="preserve">1.2. Организовать с 01.01.2025 года работу по обеспечению горячим питанием учащихся в МБОУ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Авило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-Успенская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>, исходя из финансирования, выделенного на одного ребёнка, руководствуясь постановлением Администрации Матвеево-Курганского района №1441 от 14.11.2024г. «Об утверждении Порядка и случаев предоставления питания обучающимся всех категорий в общеобразовательных учреждениях Матвеево-Курганского района, положения об организации и контроле питания» и постановлением Администрации Матвеево-Курганского района от 26.12.2024 №1682 «О внесении изменения в постановление Администрации Матвеево-Курганского района от 14.11.2024 №1441».</w:t>
      </w:r>
    </w:p>
    <w:p w:rsidR="00C813DC" w:rsidRPr="00CB3DDF" w:rsidRDefault="00C813DC" w:rsidP="00C813D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 xml:space="preserve">1.3. Организовать работу по обеспечению питанием детей в МБОУ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Авило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-Успенская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>.</w:t>
      </w:r>
    </w:p>
    <w:p w:rsidR="00C813DC" w:rsidRPr="00CB3DDF" w:rsidRDefault="00C813DC" w:rsidP="00C813DC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ab/>
        <w:t xml:space="preserve">1.4. Обеспечить необходимые условия для работы организации общественного питания и осуществить контроль работы в целях охраны и укрепления здоровья обучающихся МБОУ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Авило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-Успенская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>, в рамках заключённых договоров.</w:t>
      </w:r>
    </w:p>
    <w:p w:rsidR="00C813DC" w:rsidRPr="00CB3DDF" w:rsidRDefault="00C813DC" w:rsidP="00C813DC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ab/>
        <w:t xml:space="preserve">1.6. Назначить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Казарян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 А.А. по МБОУ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Авило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-Успенская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>, за организацию горячего питания школьников, вменив ей в обязанность ведение документации и отчетности за использование бюджетных средств.</w:t>
      </w:r>
    </w:p>
    <w:p w:rsidR="00C813DC" w:rsidRPr="00CB3DDF" w:rsidRDefault="00C813DC" w:rsidP="00C813DC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ab/>
        <w:t>1.7. Создать приказом комиссию по контролю организации питания учащихся, которая осуществляет контроль качества работы школьной столовой.</w:t>
      </w:r>
    </w:p>
    <w:p w:rsidR="00C813DC" w:rsidRPr="00CB3DDF" w:rsidRDefault="00C813DC" w:rsidP="00C813DC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ab/>
        <w:t>1.8.  Обеспечить 100% охват горячим питанием учащихся начальной школы и максимальному охвату горячим питанием учащихся 5-11 классов.</w:t>
      </w:r>
    </w:p>
    <w:p w:rsidR="00C813DC" w:rsidRPr="00CB3DDF" w:rsidRDefault="00C813DC" w:rsidP="00C813DC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tab/>
        <w:t xml:space="preserve">1.9. Создать необходимые условия по организации питания учащихся в МБОУ </w:t>
      </w:r>
      <w:proofErr w:type="spellStart"/>
      <w:r w:rsidRPr="00CB3DDF">
        <w:rPr>
          <w:rFonts w:ascii="Times New Roman" w:hAnsi="Times New Roman" w:cs="Times New Roman"/>
          <w:sz w:val="28"/>
          <w:szCs w:val="28"/>
        </w:rPr>
        <w:t>Авило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 xml:space="preserve">-Успенская </w:t>
      </w:r>
      <w:proofErr w:type="spellStart"/>
      <w:proofErr w:type="gramStart"/>
      <w:r w:rsidRPr="00CB3DDF">
        <w:rPr>
          <w:rFonts w:ascii="Times New Roman" w:hAnsi="Times New Roman" w:cs="Times New Roman"/>
          <w:sz w:val="28"/>
          <w:szCs w:val="28"/>
        </w:rPr>
        <w:t>сош</w:t>
      </w:r>
      <w:proofErr w:type="spellEnd"/>
      <w:r w:rsidRPr="00CB3DDF">
        <w:rPr>
          <w:rFonts w:ascii="Times New Roman" w:hAnsi="Times New Roman" w:cs="Times New Roman"/>
          <w:sz w:val="28"/>
          <w:szCs w:val="28"/>
        </w:rPr>
        <w:t>,.</w:t>
      </w:r>
      <w:proofErr w:type="gramEnd"/>
    </w:p>
    <w:p w:rsidR="00C74337" w:rsidRDefault="00C813DC" w:rsidP="00C74337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B3DDF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C74337" w:rsidRPr="00C743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62993"/>
            <wp:effectExtent l="0" t="0" r="3175" b="9525"/>
            <wp:docPr id="1" name="Рисунок 1" descr="C:\Users\Школа\Pictures\2025-11-20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Pictures\2025-11-20_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337" w:rsidRDefault="00C74337" w:rsidP="00C74337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74337" w:rsidRDefault="00C74337" w:rsidP="00C74337">
      <w:pPr>
        <w:tabs>
          <w:tab w:val="left" w:pos="-5245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CB3DDF" w:rsidRPr="00CB3DDF" w:rsidRDefault="00CB3DDF" w:rsidP="00C74337">
      <w:pPr>
        <w:tabs>
          <w:tab w:val="left" w:pos="-5245"/>
        </w:tabs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bookmarkStart w:id="0" w:name="_GoBack"/>
      <w:bookmarkEnd w:id="0"/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 xml:space="preserve">Приложение №1 к приказу </w:t>
      </w:r>
    </w:p>
    <w:p w:rsidR="00CB3DDF" w:rsidRPr="00CB3DDF" w:rsidRDefault="00CB3DDF" w:rsidP="00CB3DDF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ООА Матвеево-Курганского </w:t>
      </w:r>
    </w:p>
    <w:p w:rsidR="00CB3DDF" w:rsidRPr="00CB3DDF" w:rsidRDefault="00CB3DDF" w:rsidP="00CB3DDF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района </w:t>
      </w:r>
    </w:p>
    <w:p w:rsidR="00CB3DDF" w:rsidRPr="00CB3DDF" w:rsidRDefault="00CB3DDF" w:rsidP="00CB3DDF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B3DDF" w:rsidRPr="00CB3DDF" w:rsidRDefault="00CB3DDF" w:rsidP="00CB3D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</w:p>
    <w:p w:rsidR="00CB3DDF" w:rsidRPr="00CB3DDF" w:rsidRDefault="00CB3DDF" w:rsidP="00CB3DDF">
      <w:pPr>
        <w:suppressAutoHyphens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B3DDF" w:rsidRPr="00CB3DDF" w:rsidRDefault="00CB3DDF" w:rsidP="00CB3DDF">
      <w:pPr>
        <w:suppressAutoHyphens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ИНФОРМАЦИЯ</w:t>
      </w:r>
    </w:p>
    <w:p w:rsidR="00CB3DDF" w:rsidRPr="00CB3DDF" w:rsidRDefault="00CB3DDF" w:rsidP="00CB3DDF">
      <w:pPr>
        <w:suppressAutoHyphens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об организации питания </w:t>
      </w:r>
    </w:p>
    <w:p w:rsidR="00CB3DDF" w:rsidRPr="00CB3DDF" w:rsidRDefault="00CB3DDF" w:rsidP="00CB3DDF">
      <w:pPr>
        <w:suppressAutoHyphens w:val="0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МБОУ_______________________ за____ квартал 202___года.</w:t>
      </w:r>
    </w:p>
    <w:p w:rsidR="00CB3DDF" w:rsidRPr="00CB3DDF" w:rsidRDefault="00CB3DDF" w:rsidP="00CB3D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B3DDF" w:rsidRPr="00CB3DDF" w:rsidRDefault="00CB3DDF" w:rsidP="00CB3D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  <w:t xml:space="preserve">                    </w:t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  <w:t xml:space="preserve"> Таблица 1</w:t>
      </w:r>
    </w:p>
    <w:tbl>
      <w:tblPr>
        <w:tblW w:w="10736" w:type="dxa"/>
        <w:tblInd w:w="-8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5"/>
        <w:gridCol w:w="1214"/>
        <w:gridCol w:w="1544"/>
        <w:gridCol w:w="1544"/>
        <w:gridCol w:w="1848"/>
        <w:gridCol w:w="2871"/>
      </w:tblGrid>
      <w:tr w:rsidR="00CB3DDF" w:rsidRPr="00CB3DDF" w:rsidTr="00AC2090">
        <w:trPr>
          <w:trHeight w:val="1756"/>
        </w:trPr>
        <w:tc>
          <w:tcPr>
            <w:tcW w:w="1715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 учащихся</w:t>
            </w: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Кол-во уч-ся, получающих питание в школе</w:t>
            </w: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Кол-во уч-ся, получающих горячее питание</w:t>
            </w:r>
          </w:p>
        </w:tc>
        <w:tc>
          <w:tcPr>
            <w:tcW w:w="184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% охвата горячим питанием от общего количества учащихся</w:t>
            </w:r>
          </w:p>
        </w:tc>
        <w:tc>
          <w:tcPr>
            <w:tcW w:w="2871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% охвата горячим питанием от числа получающих питание </w:t>
            </w:r>
          </w:p>
        </w:tc>
      </w:tr>
      <w:tr w:rsidR="00CB3DDF" w:rsidRPr="00CB3DDF" w:rsidTr="00AC2090">
        <w:tc>
          <w:tcPr>
            <w:tcW w:w="1715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1-4 классы</w:t>
            </w:r>
          </w:p>
        </w:tc>
        <w:tc>
          <w:tcPr>
            <w:tcW w:w="12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871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1715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12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871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1715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10-11 классы</w:t>
            </w:r>
          </w:p>
        </w:tc>
        <w:tc>
          <w:tcPr>
            <w:tcW w:w="12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871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1715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2871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CB3DDF" w:rsidRPr="00CB3DDF" w:rsidRDefault="00CB3DDF" w:rsidP="00CB3DDF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B3DDF" w:rsidRPr="00CB3DDF" w:rsidRDefault="00CB3DDF" w:rsidP="00CB3DDF">
      <w:pPr>
        <w:suppressAutoHyphens w:val="0"/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B3DDF" w:rsidRPr="00CB3DDF" w:rsidRDefault="00CB3DDF" w:rsidP="00CB3DDF">
      <w:pPr>
        <w:suppressAutoHyphens w:val="0"/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Таблица 2</w:t>
      </w:r>
    </w:p>
    <w:tbl>
      <w:tblPr>
        <w:tblW w:w="108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276"/>
        <w:gridCol w:w="1414"/>
        <w:gridCol w:w="1619"/>
        <w:gridCol w:w="1627"/>
        <w:gridCol w:w="1589"/>
        <w:gridCol w:w="1589"/>
      </w:tblGrid>
      <w:tr w:rsidR="00CB3DDF" w:rsidRPr="00CB3DDF" w:rsidTr="00AC2090">
        <w:tc>
          <w:tcPr>
            <w:tcW w:w="1702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Всего учащихся </w:t>
            </w:r>
          </w:p>
        </w:tc>
        <w:tc>
          <w:tcPr>
            <w:tcW w:w="9114" w:type="dxa"/>
            <w:gridSpan w:val="6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Из них:</w:t>
            </w:r>
          </w:p>
        </w:tc>
      </w:tr>
      <w:tr w:rsidR="00CB3DDF" w:rsidRPr="00CB3DDF" w:rsidTr="00AC2090">
        <w:trPr>
          <w:trHeight w:val="1803"/>
        </w:trPr>
        <w:tc>
          <w:tcPr>
            <w:tcW w:w="1702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Получающих бесплатное питание</w:t>
            </w:r>
          </w:p>
        </w:tc>
        <w:tc>
          <w:tcPr>
            <w:tcW w:w="14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Получающих питание с доплатой родителей</w:t>
            </w:r>
          </w:p>
        </w:tc>
        <w:tc>
          <w:tcPr>
            <w:tcW w:w="161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Получающих питание за счет родительских средств</w:t>
            </w:r>
          </w:p>
        </w:tc>
        <w:tc>
          <w:tcPr>
            <w:tcW w:w="162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Посещающих группу продленного дня</w:t>
            </w: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Получающих 2-х разовое горячее питание в группе продленного дня</w:t>
            </w: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Получающих молочное бесплатное питание</w:t>
            </w:r>
          </w:p>
        </w:tc>
      </w:tr>
      <w:tr w:rsidR="00CB3DDF" w:rsidRPr="00CB3DDF" w:rsidTr="00AC2090">
        <w:tc>
          <w:tcPr>
            <w:tcW w:w="1702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1-4 классов</w:t>
            </w:r>
          </w:p>
        </w:tc>
        <w:tc>
          <w:tcPr>
            <w:tcW w:w="1276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1702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5-9 классов</w:t>
            </w:r>
          </w:p>
        </w:tc>
        <w:tc>
          <w:tcPr>
            <w:tcW w:w="1276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1702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10-11 классов</w:t>
            </w:r>
          </w:p>
        </w:tc>
        <w:tc>
          <w:tcPr>
            <w:tcW w:w="1276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1702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276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58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CB3DDF" w:rsidRPr="00CB3DDF" w:rsidRDefault="00CB3DDF" w:rsidP="00CB3D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</w:t>
      </w:r>
    </w:p>
    <w:p w:rsidR="00CB3DDF" w:rsidRPr="00CB3DDF" w:rsidRDefault="00CB3DDF" w:rsidP="00CB3DDF">
      <w:pPr>
        <w:suppressAutoHyphens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                                                             Приложение № 2</w:t>
      </w: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6"/>
        <w:gridCol w:w="6455"/>
        <w:gridCol w:w="3067"/>
      </w:tblGrid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№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Показатели 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Количество </w:t>
            </w: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школ (по данным РИК-76)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Количество учащихся 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Количество столовых 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буфетов - раздаточных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буфетов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другие 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Формы организации школьного питания: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Столовые с полным циклом (работающие на сырье)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Столовые </w:t>
            </w:r>
            <w:proofErr w:type="spellStart"/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доготовочные</w:t>
            </w:r>
            <w:proofErr w:type="spellEnd"/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, реализующие готовые блюда, а также получающие полуфабрикаты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Буфеты раздаточные, получающие готовые блюда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Буфеты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Столовые, расположенные рядом со школой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организаций общественного питания, организующих школьное питание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комбинатов школьного питания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Всего мест в обеденных залах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Стоимость: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Завтрака</w:t>
            </w:r>
          </w:p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обеда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Сумма компенсационных выплат на одного ребенка в день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Доплата родителей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учащихся, получающих льготное питание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учащихся, получающих льготное питание (%)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учащихся, посещающих ГПД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Охват двухразовым питанием (%)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B3DDF" w:rsidRPr="00CB3DDF" w:rsidTr="00AC2090">
        <w:tc>
          <w:tcPr>
            <w:tcW w:w="567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618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CB3D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Количество школ, где не организовано горячее питание (указать причину, перечислить меры, принятые в целях организации горячего питания)</w:t>
            </w:r>
          </w:p>
        </w:tc>
        <w:tc>
          <w:tcPr>
            <w:tcW w:w="3129" w:type="dxa"/>
          </w:tcPr>
          <w:p w:rsidR="00CB3DDF" w:rsidRPr="00CB3DDF" w:rsidRDefault="00CB3DDF" w:rsidP="00CB3DD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:rsidR="00CB3DDF" w:rsidRPr="00CB3DDF" w:rsidRDefault="00CB3DDF" w:rsidP="00CB3D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B3DDF" w:rsidRPr="00CB3DDF" w:rsidRDefault="00CB3DDF" w:rsidP="00CB3D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B3DDF" w:rsidRPr="00CB3DDF" w:rsidRDefault="00CB3DDF" w:rsidP="00CB3DDF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B3D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Директор МБОУ______________________ </w:t>
      </w:r>
    </w:p>
    <w:p w:rsidR="00CB3DDF" w:rsidRPr="00CB3DDF" w:rsidRDefault="00CB3DDF" w:rsidP="00CB3DDF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93EDA" w:rsidRDefault="00C93EDA"/>
    <w:sectPr w:rsidR="00C93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3E4"/>
    <w:rsid w:val="00035A33"/>
    <w:rsid w:val="009643E4"/>
    <w:rsid w:val="00C006BF"/>
    <w:rsid w:val="00C74337"/>
    <w:rsid w:val="00C813DC"/>
    <w:rsid w:val="00C93EDA"/>
    <w:rsid w:val="00CB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9620"/>
  <w15:docId w15:val="{CAAFEB9B-5CC6-442D-A237-4CC6F5F3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A33"/>
    <w:pPr>
      <w:suppressAutoHyphens/>
    </w:pPr>
    <w:rPr>
      <w:rFonts w:ascii="Calibri" w:eastAsia="SimSun" w:hAnsi="Calibri" w:cs="Calibri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BF"/>
    <w:rPr>
      <w:rFonts w:ascii="Segoe UI" w:eastAsia="SimSu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6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Avilo-Uspenka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 Virgo</dc:creator>
  <cp:keywords/>
  <dc:description/>
  <cp:lastModifiedBy>Школа</cp:lastModifiedBy>
  <cp:revision>4</cp:revision>
  <cp:lastPrinted>2025-09-30T13:56:00Z</cp:lastPrinted>
  <dcterms:created xsi:type="dcterms:W3CDTF">2025-09-30T13:56:00Z</dcterms:created>
  <dcterms:modified xsi:type="dcterms:W3CDTF">2025-11-20T10:54:00Z</dcterms:modified>
</cp:coreProperties>
</file>