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89917" w14:textId="77777777" w:rsidR="00833F7C" w:rsidRDefault="00833F7C" w:rsidP="00833F7C">
      <w:pPr>
        <w:spacing w:before="240" w:after="0" w:line="360" w:lineRule="auto"/>
        <w:ind w:left="120"/>
        <w:jc w:val="center"/>
        <w:rPr>
          <w:rFonts w:ascii="Times New Roman" w:eastAsia="Calibri" w:hAnsi="Times New Roman" w:cs="Times New Roman"/>
          <w:bCs/>
          <w:color w:val="000000"/>
          <w:sz w:val="28"/>
          <w:lang w:val="ru-RU"/>
        </w:rPr>
      </w:pPr>
      <w:bookmarkStart w:id="0" w:name="block-75089028"/>
      <w:r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>МИНИСТЕРСТВО ПРОСВЕЩЕНИЯ РОССИЙСКОЙ ФЕДЕРАЦИИ</w:t>
      </w:r>
    </w:p>
    <w:p w14:paraId="3075B9B5" w14:textId="77777777" w:rsidR="00833F7C" w:rsidRDefault="00833F7C" w:rsidP="00833F7C">
      <w:pPr>
        <w:spacing w:after="0" w:line="360" w:lineRule="auto"/>
        <w:ind w:left="120"/>
        <w:jc w:val="center"/>
        <w:rPr>
          <w:rFonts w:ascii="Times New Roman" w:eastAsia="Calibri" w:hAnsi="Times New Roman" w:cs="Times New Roman"/>
          <w:bCs/>
          <w:color w:val="000000"/>
          <w:sz w:val="28"/>
          <w:lang w:val="ru-RU"/>
        </w:rPr>
      </w:pPr>
      <w:r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>Ростовской области</w:t>
      </w:r>
    </w:p>
    <w:p w14:paraId="2F6230FE" w14:textId="77777777" w:rsidR="00833F7C" w:rsidRDefault="00833F7C" w:rsidP="00833F7C">
      <w:pPr>
        <w:spacing w:after="0" w:line="360" w:lineRule="auto"/>
        <w:ind w:left="120"/>
        <w:jc w:val="center"/>
        <w:rPr>
          <w:rFonts w:ascii="Times New Roman" w:eastAsia="Calibri" w:hAnsi="Times New Roman" w:cs="Times New Roman"/>
          <w:bCs/>
          <w:color w:val="000000"/>
          <w:sz w:val="28"/>
          <w:lang w:val="ru-RU"/>
        </w:rPr>
      </w:pPr>
      <w:r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>Матвеево-Курганский район</w:t>
      </w:r>
    </w:p>
    <w:p w14:paraId="64FE4AC0" w14:textId="77777777" w:rsidR="00833F7C" w:rsidRDefault="00833F7C" w:rsidP="00833F7C">
      <w:pPr>
        <w:spacing w:after="0" w:line="360" w:lineRule="auto"/>
        <w:ind w:left="120"/>
        <w:jc w:val="center"/>
        <w:rPr>
          <w:rFonts w:ascii="Calibri" w:eastAsia="Calibri" w:hAnsi="Calibri" w:cs="Times New Roman"/>
          <w:bCs/>
          <w:lang w:val="ru-RU"/>
        </w:rPr>
      </w:pPr>
      <w:r>
        <w:rPr>
          <w:rFonts w:ascii="Times New Roman" w:eastAsia="Calibri" w:hAnsi="Times New Roman" w:cs="Times New Roman"/>
          <w:bCs/>
          <w:color w:val="000000"/>
          <w:sz w:val="28"/>
          <w:lang w:val="ru-RU"/>
        </w:rPr>
        <w:t xml:space="preserve"> МБОУАвило-Успенская сош</w:t>
      </w:r>
    </w:p>
    <w:p w14:paraId="0A8696B9" w14:textId="77777777" w:rsidR="00833F7C" w:rsidRDefault="00833F7C" w:rsidP="00833F7C">
      <w:pPr>
        <w:spacing w:after="0" w:line="480" w:lineRule="auto"/>
        <w:ind w:left="120"/>
        <w:rPr>
          <w:rFonts w:ascii="Calibri" w:eastAsia="Calibri" w:hAnsi="Calibri" w:cs="Times New Roman"/>
          <w:lang w:val="ru-RU"/>
        </w:rPr>
      </w:pPr>
    </w:p>
    <w:p w14:paraId="6850EB0E" w14:textId="77777777" w:rsidR="00833F7C" w:rsidRDefault="00833F7C" w:rsidP="00833F7C">
      <w:pPr>
        <w:spacing w:after="0"/>
        <w:ind w:left="120"/>
        <w:rPr>
          <w:rFonts w:ascii="Calibri" w:eastAsia="Calibri" w:hAnsi="Calibri" w:cs="Times New Roman"/>
          <w:lang w:val="ru-RU"/>
        </w:rPr>
      </w:pPr>
    </w:p>
    <w:p w14:paraId="03566C9A" w14:textId="77777777" w:rsidR="00833F7C" w:rsidRDefault="00833F7C" w:rsidP="00833F7C">
      <w:pPr>
        <w:spacing w:after="0"/>
        <w:ind w:left="120"/>
        <w:rPr>
          <w:rFonts w:ascii="Calibri" w:eastAsia="Calibri" w:hAnsi="Calibri" w:cs="Times New Roman"/>
          <w:lang w:val="ru-RU"/>
        </w:rPr>
      </w:pPr>
    </w:p>
    <w:p w14:paraId="259114BB" w14:textId="77777777" w:rsidR="00833F7C" w:rsidRDefault="00833F7C" w:rsidP="00833F7C">
      <w:pPr>
        <w:spacing w:after="0"/>
        <w:ind w:left="2268"/>
        <w:rPr>
          <w:rFonts w:ascii="Calibri" w:eastAsia="Calibri" w:hAnsi="Calibri" w:cs="Times New Roman"/>
          <w:lang w:val="ru-RU"/>
        </w:rPr>
      </w:pPr>
    </w:p>
    <w:tbl>
      <w:tblPr>
        <w:tblW w:w="9930" w:type="dxa"/>
        <w:tblLayout w:type="fixed"/>
        <w:tblLook w:val="04A0" w:firstRow="1" w:lastRow="0" w:firstColumn="1" w:lastColumn="0" w:noHBand="0" w:noVBand="1"/>
      </w:tblPr>
      <w:tblGrid>
        <w:gridCol w:w="3368"/>
        <w:gridCol w:w="3010"/>
        <w:gridCol w:w="3552"/>
      </w:tblGrid>
      <w:tr w:rsidR="00833F7C" w14:paraId="73115175" w14:textId="77777777" w:rsidTr="00833F7C">
        <w:tc>
          <w:tcPr>
            <w:tcW w:w="3369" w:type="dxa"/>
          </w:tcPr>
          <w:p w14:paraId="49D51A08" w14:textId="77777777" w:rsidR="00833F7C" w:rsidRDefault="00833F7C">
            <w:pPr>
              <w:spacing w:after="0" w:line="240" w:lineRule="auto"/>
              <w:ind w:left="12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РАССМОТРЕНО</w:t>
            </w:r>
          </w:p>
          <w:p w14:paraId="0F54856B" w14:textId="77777777" w:rsidR="00833F7C" w:rsidRDefault="00833F7C">
            <w:pPr>
              <w:spacing w:after="0" w:line="240" w:lineRule="auto"/>
              <w:ind w:left="12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 заседании ШМО</w:t>
            </w:r>
          </w:p>
          <w:p w14:paraId="388F0B8D" w14:textId="77777777" w:rsidR="00833F7C" w:rsidRDefault="00833F7C">
            <w:pPr>
              <w:spacing w:after="0" w:line="240" w:lineRule="auto"/>
              <w:ind w:left="120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Протокол№1 от 27.08.2026</w:t>
            </w:r>
          </w:p>
          <w:p w14:paraId="62BAE41B" w14:textId="77777777" w:rsidR="00833F7C" w:rsidRDefault="00833F7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36CDCF61" w14:textId="77777777" w:rsidR="00833F7C" w:rsidRDefault="00833F7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011" w:type="dxa"/>
          </w:tcPr>
          <w:p w14:paraId="1099817A" w14:textId="77777777" w:rsidR="00833F7C" w:rsidRDefault="00833F7C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СОГЛАСОВАНО                                              </w:t>
            </w:r>
          </w:p>
          <w:p w14:paraId="6C08D280" w14:textId="77777777" w:rsidR="00833F7C" w:rsidRDefault="00833F7C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</w:t>
            </w:r>
          </w:p>
          <w:p w14:paraId="298066A5" w14:textId="77777777" w:rsidR="00833F7C" w:rsidRDefault="00833F7C">
            <w:pPr>
              <w:autoSpaceDE w:val="0"/>
              <w:autoSpaceDN w:val="0"/>
              <w:spacing w:after="1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___________________</w:t>
            </w:r>
          </w:p>
          <w:p w14:paraId="3DEEA261" w14:textId="77777777" w:rsidR="00833F7C" w:rsidRDefault="00833F7C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В.А. Кесарь </w:t>
            </w:r>
          </w:p>
          <w:p w14:paraId="06D8464C" w14:textId="77777777" w:rsidR="00833F7C" w:rsidRDefault="00833F7C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553" w:type="dxa"/>
          </w:tcPr>
          <w:p w14:paraId="320D8A08" w14:textId="77777777" w:rsidR="00833F7C" w:rsidRDefault="00833F7C">
            <w:pPr>
              <w:autoSpaceDE w:val="0"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УТВЕРЖДЕНО</w:t>
            </w:r>
          </w:p>
          <w:p w14:paraId="4C752621" w14:textId="77777777" w:rsidR="00833F7C" w:rsidRDefault="00833F7C">
            <w:pPr>
              <w:autoSpaceDE w:val="0"/>
              <w:autoSpaceDN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Директор школы</w:t>
            </w:r>
          </w:p>
          <w:p w14:paraId="454495EE" w14:textId="77777777" w:rsidR="00833F7C" w:rsidRDefault="00833F7C">
            <w:pPr>
              <w:autoSpaceDE w:val="0"/>
              <w:autoSpaceDN w:val="0"/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________________________</w:t>
            </w:r>
          </w:p>
          <w:p w14:paraId="7338B269" w14:textId="77777777" w:rsidR="00833F7C" w:rsidRDefault="00833F7C">
            <w:pPr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В.М. Косякова</w:t>
            </w:r>
          </w:p>
          <w:p w14:paraId="61215603" w14:textId="77777777" w:rsidR="00833F7C" w:rsidRDefault="00833F7C">
            <w:pPr>
              <w:autoSpaceDE w:val="0"/>
              <w:autoSpaceDN w:val="0"/>
              <w:spacing w:after="0" w:line="240" w:lineRule="auto"/>
              <w:ind w:right="-1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Приказ №78 от 01.09.2026г. </w:t>
            </w:r>
          </w:p>
          <w:p w14:paraId="56ED9245" w14:textId="77777777" w:rsidR="00833F7C" w:rsidRDefault="00833F7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25B4DB73" w14:textId="77777777" w:rsidR="00C550E8" w:rsidRPr="00906A4B" w:rsidRDefault="00C550E8">
      <w:pPr>
        <w:spacing w:after="0"/>
        <w:ind w:left="120"/>
        <w:rPr>
          <w:lang w:val="ru-RU"/>
        </w:rPr>
      </w:pPr>
    </w:p>
    <w:p w14:paraId="26537F74" w14:textId="77777777" w:rsidR="00C550E8" w:rsidRPr="00906A4B" w:rsidRDefault="00C550E8">
      <w:pPr>
        <w:spacing w:after="0"/>
        <w:ind w:left="120"/>
        <w:rPr>
          <w:lang w:val="ru-RU"/>
        </w:rPr>
      </w:pPr>
    </w:p>
    <w:p w14:paraId="6C4D5337" w14:textId="77777777" w:rsidR="00C550E8" w:rsidRPr="00906A4B" w:rsidRDefault="00C550E8">
      <w:pPr>
        <w:spacing w:after="0"/>
        <w:ind w:left="120"/>
        <w:rPr>
          <w:lang w:val="ru-RU"/>
        </w:rPr>
      </w:pPr>
    </w:p>
    <w:p w14:paraId="6D7E4928" w14:textId="77777777" w:rsidR="00C550E8" w:rsidRPr="00906A4B" w:rsidRDefault="00C550E8">
      <w:pPr>
        <w:spacing w:after="0"/>
        <w:ind w:left="120"/>
        <w:rPr>
          <w:lang w:val="ru-RU"/>
        </w:rPr>
      </w:pPr>
    </w:p>
    <w:p w14:paraId="20C97E31" w14:textId="77777777" w:rsidR="00C550E8" w:rsidRPr="00906A4B" w:rsidRDefault="00C550E8">
      <w:pPr>
        <w:spacing w:after="0"/>
        <w:ind w:left="120"/>
        <w:rPr>
          <w:lang w:val="ru-RU"/>
        </w:rPr>
      </w:pPr>
    </w:p>
    <w:p w14:paraId="6CFADE9D" w14:textId="77777777" w:rsidR="00C550E8" w:rsidRPr="00906A4B" w:rsidRDefault="00906A4B">
      <w:pPr>
        <w:spacing w:after="0" w:line="408" w:lineRule="auto"/>
        <w:ind w:left="120"/>
        <w:jc w:val="center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6F3B0B71" w14:textId="77777777" w:rsidR="00C550E8" w:rsidRPr="00906A4B" w:rsidRDefault="00906A4B">
      <w:pPr>
        <w:spacing w:after="0" w:line="408" w:lineRule="auto"/>
        <w:ind w:left="120"/>
        <w:jc w:val="center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 9266914)</w:t>
      </w:r>
    </w:p>
    <w:p w14:paraId="4732E928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07278E28" w14:textId="77777777" w:rsidR="00C550E8" w:rsidRPr="00906A4B" w:rsidRDefault="00906A4B">
      <w:pPr>
        <w:spacing w:after="0" w:line="408" w:lineRule="auto"/>
        <w:ind w:left="120"/>
        <w:jc w:val="center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учебного предмета «Информатика» (базовый уровень)</w:t>
      </w:r>
    </w:p>
    <w:p w14:paraId="13855A38" w14:textId="77777777" w:rsidR="00C550E8" w:rsidRPr="00906A4B" w:rsidRDefault="00906A4B">
      <w:pPr>
        <w:spacing w:after="0" w:line="408" w:lineRule="auto"/>
        <w:ind w:left="120"/>
        <w:jc w:val="center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для обучающихся 10 </w:t>
      </w:r>
      <w:r w:rsidR="00783F16">
        <w:rPr>
          <w:rFonts w:ascii="Times New Roman" w:hAnsi="Times New Roman"/>
          <w:color w:val="000000"/>
          <w:sz w:val="28"/>
          <w:lang w:val="ru-RU"/>
        </w:rPr>
        <w:t>класса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DE2C6F8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7FF813DF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6B1F54E9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2C095513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7D117910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225E5FBD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198B9221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1A71C5DF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19C0B33D" w14:textId="77777777" w:rsidR="00C550E8" w:rsidRPr="00906A4B" w:rsidRDefault="00C550E8">
      <w:pPr>
        <w:spacing w:after="0"/>
        <w:ind w:left="120"/>
        <w:jc w:val="center"/>
        <w:rPr>
          <w:lang w:val="ru-RU"/>
        </w:rPr>
      </w:pPr>
    </w:p>
    <w:p w14:paraId="5975EBD0" w14:textId="0CD01B64" w:rsidR="008D2FB0" w:rsidRDefault="008D2FB0" w:rsidP="00833F7C">
      <w:pPr>
        <w:spacing w:after="0"/>
        <w:rPr>
          <w:lang w:val="ru-RU"/>
        </w:rPr>
      </w:pPr>
      <w:bookmarkStart w:id="1" w:name="block-75089033"/>
      <w:bookmarkEnd w:id="0"/>
    </w:p>
    <w:p w14:paraId="26B7815A" w14:textId="77777777" w:rsidR="00833F7C" w:rsidRDefault="00833F7C" w:rsidP="00833F7C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1BE47BEE" w14:textId="793F491A" w:rsidR="004A28F2" w:rsidRPr="008D2FB0" w:rsidRDefault="004A28F2" w:rsidP="008D2FB0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896C76">
        <w:rPr>
          <w:rFonts w:ascii="Times New Roman" w:hAnsi="Times New Roman" w:cs="Times New Roman"/>
          <w:sz w:val="24"/>
          <w:szCs w:val="24"/>
          <w:lang w:val="ru-RU"/>
        </w:rPr>
        <w:t>202</w:t>
      </w:r>
      <w:r w:rsidR="00DB67DB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896C76">
        <w:rPr>
          <w:rFonts w:ascii="Times New Roman" w:hAnsi="Times New Roman" w:cs="Times New Roman"/>
          <w:sz w:val="24"/>
          <w:szCs w:val="24"/>
          <w:lang w:val="ru-RU"/>
        </w:rPr>
        <w:t>-202</w:t>
      </w:r>
      <w:r w:rsidR="00DB67DB">
        <w:rPr>
          <w:rFonts w:ascii="Times New Roman" w:hAnsi="Times New Roman" w:cs="Times New Roman"/>
          <w:sz w:val="24"/>
          <w:szCs w:val="24"/>
          <w:lang w:val="ru-RU"/>
        </w:rPr>
        <w:t>7</w:t>
      </w:r>
      <w:r w:rsidR="008D2FB0" w:rsidRPr="004F50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96C76">
        <w:rPr>
          <w:rFonts w:ascii="Times New Roman" w:hAnsi="Times New Roman" w:cs="Times New Roman"/>
          <w:sz w:val="24"/>
          <w:szCs w:val="24"/>
          <w:lang w:val="ru-RU"/>
        </w:rPr>
        <w:t>г</w:t>
      </w:r>
    </w:p>
    <w:p w14:paraId="27732C7C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087E4E6B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7093094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Программа по информатике на уровне среднего общего образования даёт представление о целях, общей стратегии обучения, воспитания и развития обучающихся средствами учебного предмета «Информатика» на базовом уровне, устанавливает обязательное предметное содержание, предусматривает его структурирование по разделам и темам, определяет распределение его по классам (годам изучения).</w:t>
      </w:r>
    </w:p>
    <w:p w14:paraId="53D7E1A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Программа по информатике определяет количественные и качественные характеристики учебного материала для каждого года изучения, в том числе для содержательного наполнения разного вида контроля (промежуточной аттестации обучающихся, всероссийских проверочных работ, государственной итоговой аттестации). Программа по информатике является основой для составления авторских учебных программ и учебников, поурочного планирования курса учителем.</w:t>
      </w:r>
    </w:p>
    <w:p w14:paraId="1BF89D0F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Информатика на уровне среднего общего образования отражает:</w:t>
      </w:r>
    </w:p>
    <w:p w14:paraId="2BAE16AD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сущность информатики как научной дисциплины, изучающей закономерности протекания и возможности автоматизации информационных процессов в различных системах;</w:t>
      </w:r>
    </w:p>
    <w:p w14:paraId="50A8B69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основные области применения информатики, прежде всего информационные технологии, управление и социальную сферу;</w:t>
      </w:r>
    </w:p>
    <w:p w14:paraId="7371FDE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междисциплинарный характер информатики и информационной деятельности.</w:t>
      </w:r>
    </w:p>
    <w:p w14:paraId="7727279D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Курс информатики на уровне среднего общего образования является завершающим этапом непрерывной подготовки обучающихся в области информатики и информационно-коммуникационных технологий, он опирается на содержание курса информатики уровня основного общего образования и опыт постоянного применения информационно-коммуникационных технологий, даёт теоретическое осмысление, интерпретацию и обобщение этого опыта.</w:t>
      </w:r>
    </w:p>
    <w:p w14:paraId="3427ACF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 содержании учебного предмета «Информатика» выделяются четыре тематических раздела.</w:t>
      </w:r>
    </w:p>
    <w:p w14:paraId="712468F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Раздел «Цифровая грамотность» охватывает вопросы устройства компьютеров и других элементов цифрового окружения, включая компьютерные сети, использование средств операционной системы, работу в сети Интернет и использование интернет-сервисов, информационную безопасность.</w:t>
      </w:r>
    </w:p>
    <w:p w14:paraId="1CDB734C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>Раздел «Теоретические основы информатики» включает в себя понятийный аппарат информатики, вопросы кодирования информации, измерения информационного объёма данных, основы алгебры логики и компьютерного моделирования.</w:t>
      </w:r>
    </w:p>
    <w:p w14:paraId="29E2DA7D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Раздел «Алгоритмы и программирование» направлен на развитие алгоритмического мышления, разработку алгоритмов, формирование навыков реализации программ на выбранном языке программирования высокого уровня.</w:t>
      </w:r>
    </w:p>
    <w:p w14:paraId="7EE4C9D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Раздел «Информационные технологии» охватывает вопросы применения информационных технологий, реализованных в прикладных программных продуктах и интернет-сервисах, в том числе при решении задач анализа данных, использование баз данных и электронных таблиц для решения прикладных задач.</w:t>
      </w:r>
    </w:p>
    <w:p w14:paraId="2A214F6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Результаты базового уровня изучения учебного предмета «Информатика» ориентированы в первую очередь на общую функциональную грамотность, получение компетентностей для повседневной жизни и общего развития. Они включают в себя:</w:t>
      </w:r>
    </w:p>
    <w:p w14:paraId="5AEFB85F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понимание предмета, ключевых вопросов и основных составляющих элементов изучаемой предметной области; </w:t>
      </w:r>
    </w:p>
    <w:p w14:paraId="3980F6D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умение решать типовые практические задачи, характерные для использования методов и инструментария данной предметной области; </w:t>
      </w:r>
    </w:p>
    <w:p w14:paraId="238995C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осознание рамок изучаемой предметной области, ограниченности методов и инструментов, типичных связей с другими областями знания.</w:t>
      </w:r>
    </w:p>
    <w:p w14:paraId="7042E12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Основная цель изучения учебного предмета «Информатика» на базовом уровне для уровня среднего общего образования – обеспечение дальнейшего развития информационных компетенций выпускника, его готовности к жизни в условиях развивающегося информационного общества и возрастающей конкуренции на рынке труда. В связи с этим изучение информатики в 10 класс</w:t>
      </w:r>
      <w:r w:rsidR="00783F16">
        <w:rPr>
          <w:rFonts w:ascii="Times New Roman" w:hAnsi="Times New Roman"/>
          <w:color w:val="000000"/>
          <w:sz w:val="28"/>
          <w:lang w:val="ru-RU"/>
        </w:rPr>
        <w:t>е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 должно обеспечить:</w:t>
      </w:r>
    </w:p>
    <w:p w14:paraId="50C59A4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сформированность представлений о роли информатики, информационных и коммуникационных технологий в современном обществе;</w:t>
      </w:r>
    </w:p>
    <w:p w14:paraId="47BC2CF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сформированность основ логического и алгоритмического мышления;</w:t>
      </w:r>
    </w:p>
    <w:p w14:paraId="19151EA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сформированность умений различать факты и оценки, сравнивать оценочные выводы, видеть их связь с критериями оценивания и связь критериев с определённой системой ценностей, проверять на достоверность и обобщать информацию;</w:t>
      </w:r>
    </w:p>
    <w:p w14:paraId="5A44AA6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>сформированность представлений о влиянии информационных технологий на жизнь человека в обществе, понимание социального, экономического, политического, культурного, юридического, природного, эргономического, медицинского и физиологического контекстов информационных технологий;</w:t>
      </w:r>
    </w:p>
    <w:p w14:paraId="1749254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принятие правовых и этических аспектов информационных технологий, осознание ответственности людей, вовлечённых в создание и использование информационных систем, распространение информации;</w:t>
      </w:r>
    </w:p>
    <w:p w14:paraId="6C28E18C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создание условий для развития навыков учебной, проектной, научно-исследовательской и творческой деятельности, мотивации обучающихся к саморазвитию.</w:t>
      </w:r>
    </w:p>
    <w:p w14:paraId="7761AB3F" w14:textId="77777777" w:rsidR="00906A4B" w:rsidRPr="00350BF5" w:rsidRDefault="00906A4B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8"/>
          <w:lang w:val="ru-RU"/>
        </w:rPr>
      </w:pPr>
      <w:bookmarkStart w:id="2" w:name="6d191c0f-7a0e-48a8-b80d-063d85de251e"/>
      <w:r w:rsidRPr="00350BF5">
        <w:rPr>
          <w:rFonts w:ascii="Times New Roman" w:hAnsi="Times New Roman"/>
          <w:color w:val="000000"/>
          <w:sz w:val="28"/>
          <w:lang w:val="ru-RU"/>
        </w:rPr>
        <w:t>На изучение информатики (базовый уровень) в 10 классе – 34 часа (1 час в неделю)</w:t>
      </w:r>
      <w:bookmarkEnd w:id="2"/>
      <w:r w:rsidR="00350BF5">
        <w:rPr>
          <w:rFonts w:ascii="Times New Roman" w:hAnsi="Times New Roman"/>
          <w:color w:val="000000"/>
          <w:sz w:val="28"/>
          <w:lang w:val="ru-RU"/>
        </w:rPr>
        <w:t xml:space="preserve"> в связи поступлением ученика в школу с 17.09.2025г. вся программа будет выдана за 32 часа</w:t>
      </w:r>
      <w:r w:rsidRPr="00350BF5">
        <w:rPr>
          <w:rFonts w:ascii="Times New Roman" w:hAnsi="Times New Roman"/>
          <w:color w:val="000000"/>
          <w:sz w:val="28"/>
          <w:lang w:val="ru-RU"/>
        </w:rPr>
        <w:t>.</w:t>
      </w:r>
    </w:p>
    <w:p w14:paraId="78F3859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350BF5">
        <w:rPr>
          <w:rFonts w:ascii="Times New Roman" w:hAnsi="Times New Roman"/>
          <w:color w:val="000000"/>
          <w:sz w:val="28"/>
          <w:lang w:val="ru-RU"/>
        </w:rPr>
        <w:t>Базовый уровень изучения информатики обеспечивает подготовку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 обучающихся, ориентированных на те специальности, в которых информационные технологии являются необходимыми инструментами профессиональной деятельности, участие в проектной и исследовательской деятельности, связанной с междисциплинарной и творческой тематикой, возможность решения задач базового уровня сложности Единого государственного экзамена по информатике.</w:t>
      </w:r>
    </w:p>
    <w:p w14:paraId="3159263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Последовательность изучения тем в пределах одного года обучения может быть изменена по усмотрению учителя при подготовке рабочей программы и поурочного планирования.</w:t>
      </w:r>
    </w:p>
    <w:p w14:paraId="441BA12F" w14:textId="77777777" w:rsidR="00C550E8" w:rsidRPr="00906A4B" w:rsidRDefault="00C550E8">
      <w:pPr>
        <w:rPr>
          <w:lang w:val="ru-RU"/>
        </w:rPr>
        <w:sectPr w:rsidR="00C550E8" w:rsidRPr="00906A4B" w:rsidSect="00C32139">
          <w:headerReference w:type="default" r:id="rId8"/>
          <w:pgSz w:w="11906" w:h="16383"/>
          <w:pgMar w:top="1134" w:right="850" w:bottom="1134" w:left="1701" w:header="720" w:footer="720" w:gutter="0"/>
          <w:cols w:space="720"/>
          <w:titlePg/>
          <w:docGrid w:linePitch="299"/>
        </w:sectPr>
      </w:pPr>
    </w:p>
    <w:p w14:paraId="7303716C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bookmarkStart w:id="3" w:name="block-75089030"/>
      <w:bookmarkEnd w:id="1"/>
      <w:r w:rsidRPr="00906A4B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14:paraId="662324E8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6D4BCF0A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10 КЛАСС</w:t>
      </w:r>
    </w:p>
    <w:p w14:paraId="1052AF04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4F10F40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Цифровая грамотность</w:t>
      </w:r>
    </w:p>
    <w:p w14:paraId="586DDC7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Требования техники безопасности и гигиены при работе с компьютерами и другими компонентами цифрового окружения.</w:t>
      </w:r>
    </w:p>
    <w:p w14:paraId="09AFEF7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Принципы работы компьютера. Персональный компьютер. Выбор конфигурации компьютера в зависимости от решаемых задач.</w:t>
      </w:r>
    </w:p>
    <w:p w14:paraId="3D81819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Основные тенденции развития компьютерных технологий. Параллельные вычисления. Многопроцессорные системы. Суперкомпьютеры. Микроконтроллеры. Роботизированные производства.</w:t>
      </w:r>
    </w:p>
    <w:p w14:paraId="2C5558E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Программное обеспечение компьютеров. Виды программного обеспечения и их назначение. Особенности программного обеспечения мобильных устройств. Операционная система. Понятие о системном администрировании. Инсталляция и деинсталляция программного обеспечения.</w:t>
      </w:r>
    </w:p>
    <w:p w14:paraId="61401744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Файловая система. Поиск в файловой системе. Организация хранения и обработки данных с использованием интернет-сервисов, облачных технологий и мобильных устройств.</w:t>
      </w:r>
    </w:p>
    <w:p w14:paraId="72C96FE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Прикладные компьютерные программы для решения типовых задач по выбранной специализации. Системы автоматизированного проектирования. </w:t>
      </w:r>
    </w:p>
    <w:p w14:paraId="34D6055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Программное обеспечение. Лицензирование программного обеспечения и цифровых ресурсов. Проприетарное и свободное программное обеспечение. Коммерческое и некоммерческое использование программного обеспечения и цифровых ресурсов. Ответственность, устанавливаемая законодательством Российской Федерации, за неправомерное использование программного обеспечения и цифровых ресурсов.</w:t>
      </w:r>
    </w:p>
    <w:p w14:paraId="1196FAED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Теоретические основы информатики</w:t>
      </w:r>
    </w:p>
    <w:p w14:paraId="68250B4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Информация, данные и знания. Универсальность дискретного представления информации. Двоичное кодирование. Равномерные и неравномерные коды. Условие Фано. Подходы к измерению информации. Сущность объёмного (алфавитного) подхода к измерению информации, определение бита с точки зрения алфавитного подхода, связь между размером алфавита и информационным весом символа (в предположении о равновероятности появления символов), связь между единицами измерения информации: бит, байт, Кбайт, Мбайт, Гбайт. Сущность содержательного </w:t>
      </w: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>(вероятностного) подхода к измерению информации, определение бита с позиции содержания сообщения.</w:t>
      </w:r>
    </w:p>
    <w:p w14:paraId="702F3B1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Информационные процессы. Передача информации. Источник, приёмник, канал связи, сигнал, кодирование. Искажение информации при передаче. Скорость передачи данных по каналу связи. Хранение информации, объём памяти. Обработка информации. Виды обработки информации: получение нового содержания, изменение формы представления информации. Поиск информации. Роль информации и информационных процессов в окружающем мире. </w:t>
      </w:r>
    </w:p>
    <w:p w14:paraId="5EFB1BC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Системы. Компоненты системы и их взаимодействие. Системы управления. Управление как информационный процесс. Обратная связь.</w:t>
      </w:r>
    </w:p>
    <w:p w14:paraId="6265782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Системы счисления. Развёрнутая запись целых и дробных чисел в позиционных системах счисления. Свойства позиционной записи числа: количество цифр в записи, признак делимости числа на основание системы счисления. Алгоритм перевода целого числа из </w:t>
      </w:r>
      <w:r>
        <w:rPr>
          <w:rFonts w:ascii="Times New Roman" w:hAnsi="Times New Roman"/>
          <w:color w:val="000000"/>
          <w:sz w:val="28"/>
        </w:rPr>
        <w:t>P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-ичной системы счисления в десятичную. Алгоритм перевода конечной </w:t>
      </w:r>
      <w:r>
        <w:rPr>
          <w:rFonts w:ascii="Times New Roman" w:hAnsi="Times New Roman"/>
          <w:color w:val="000000"/>
          <w:sz w:val="28"/>
        </w:rPr>
        <w:t>P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-ичной дроби в десятичную. Алгоритм перевода целого числа из десятичной системы счисления в </w:t>
      </w:r>
      <w:r>
        <w:rPr>
          <w:rFonts w:ascii="Times New Roman" w:hAnsi="Times New Roman"/>
          <w:color w:val="000000"/>
          <w:sz w:val="28"/>
        </w:rPr>
        <w:t>P</w:t>
      </w:r>
      <w:r w:rsidRPr="00906A4B">
        <w:rPr>
          <w:rFonts w:ascii="Times New Roman" w:hAnsi="Times New Roman"/>
          <w:color w:val="000000"/>
          <w:sz w:val="28"/>
          <w:lang w:val="ru-RU"/>
        </w:rPr>
        <w:t>-ичную. Двоичная, восьмеричная и шестнадцатеричная системы счисления, перевод чисел между этими системами. Арифметические операции в позиционных системах счисления.</w:t>
      </w:r>
    </w:p>
    <w:p w14:paraId="69BE9E3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Представление целых и вещественных чисел в памяти компьютера. </w:t>
      </w:r>
    </w:p>
    <w:p w14:paraId="50C7C8F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Кодирование текстов. Кодировка </w:t>
      </w:r>
      <w:r>
        <w:rPr>
          <w:rFonts w:ascii="Times New Roman" w:hAnsi="Times New Roman"/>
          <w:color w:val="000000"/>
          <w:sz w:val="28"/>
        </w:rPr>
        <w:t>ASCII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. Однобайтные кодировки. Стандарт </w:t>
      </w:r>
      <w:r>
        <w:rPr>
          <w:rFonts w:ascii="Times New Roman" w:hAnsi="Times New Roman"/>
          <w:color w:val="000000"/>
          <w:sz w:val="28"/>
        </w:rPr>
        <w:t>UNICODE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. Кодировка </w:t>
      </w:r>
      <w:r>
        <w:rPr>
          <w:rFonts w:ascii="Times New Roman" w:hAnsi="Times New Roman"/>
          <w:color w:val="000000"/>
          <w:sz w:val="28"/>
        </w:rPr>
        <w:t>UTF</w:t>
      </w:r>
      <w:r w:rsidRPr="00906A4B">
        <w:rPr>
          <w:rFonts w:ascii="Times New Roman" w:hAnsi="Times New Roman"/>
          <w:color w:val="000000"/>
          <w:sz w:val="28"/>
          <w:lang w:val="ru-RU"/>
        </w:rPr>
        <w:t>-8. Определение информационного объёма текстовых сообщений.</w:t>
      </w:r>
    </w:p>
    <w:p w14:paraId="1B74AB28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Кодирование изображений. Оценка информационного объёма растрового графического изображения при заданном разрешении и глубине кодирования цвета.</w:t>
      </w:r>
    </w:p>
    <w:p w14:paraId="65D6DCB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Кодирование звука. Оценка информационного объёма звуковых данных при заданных частоте дискретизации и разрядности кодирования.</w:t>
      </w:r>
    </w:p>
    <w:p w14:paraId="7EDD7738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Алгебра логики. Высказывания. Логические операции. Таблицы истинности логических операций «дизъюнкция», «конъюнкция», «инверсия», «импликация», «эквиваленция». Логические выражения. Вычисление логического значения составного высказывания при известных значениях входящих в него элементарных высказываний. Таблицы истинности логических выражений. Логические операции и операции над множествами.</w:t>
      </w:r>
    </w:p>
    <w:p w14:paraId="1133A864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Примеры законов алгебры логики. Эквивалентные преобразования логических выражений. Логические функции. Построение логического выражения с данной таблицей истинности. Логические элементы </w:t>
      </w: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>компьютера. Триггер. Сумматор. Построение схемы на логических элементах по логическому выражению. Запись логического выражения по логической схеме.</w:t>
      </w:r>
    </w:p>
    <w:p w14:paraId="05CFC05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Информационные технологии</w:t>
      </w:r>
    </w:p>
    <w:p w14:paraId="0E12DCC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Текстовый процессор. Редактирование и форматирование. Проверка орфографии и грамматики. Средства поиска и автозамены в текстовом процессоре. Использование стилей. Структурированные текстовые документы. Сноски, оглавление. Облачные сервисы. Коллективная работа с документом. Инструменты рецензирования в текстовых процессорах. Деловая переписка. Реферат. Правила цитирования источников и оформления библиографических ссылок. Оформление списка литературы. </w:t>
      </w:r>
    </w:p>
    <w:p w14:paraId="04AC1B28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Ввод изображений с использованием различных цифровых устройств (цифровых фотоаппаратов и микроскопов, видеокамер, сканеров и других устройств.). Графический редактор. Обработка графических объектов. Растровая и векторная графика. Форматы графических файлов.</w:t>
      </w:r>
    </w:p>
    <w:p w14:paraId="599A79BD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Обработка изображения и звука с использованием интернет-приложений.</w:t>
      </w:r>
    </w:p>
    <w:p w14:paraId="163D27F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Мультимедиа. Компьютерные презентации. Использование мультимедийных онлайн-сервисов для разработки презентаций проектных работ. </w:t>
      </w:r>
    </w:p>
    <w:p w14:paraId="4332320D" w14:textId="77777777" w:rsidR="00C550E8" w:rsidRPr="00906A4B" w:rsidRDefault="00906A4B" w:rsidP="00906A4B">
      <w:pPr>
        <w:spacing w:after="0" w:line="264" w:lineRule="auto"/>
        <w:ind w:firstLine="600"/>
        <w:jc w:val="both"/>
        <w:rPr>
          <w:lang w:val="ru-RU"/>
        </w:rPr>
        <w:sectPr w:rsidR="00C550E8" w:rsidRPr="00906A4B">
          <w:pgSz w:w="11906" w:h="16383"/>
          <w:pgMar w:top="1134" w:right="850" w:bottom="1134" w:left="1701" w:header="720" w:footer="720" w:gutter="0"/>
          <w:cols w:space="720"/>
        </w:sectPr>
      </w:pPr>
      <w:r w:rsidRPr="00906A4B">
        <w:rPr>
          <w:rFonts w:ascii="Times New Roman" w:hAnsi="Times New Roman"/>
          <w:color w:val="000000"/>
          <w:sz w:val="28"/>
          <w:lang w:val="ru-RU"/>
        </w:rPr>
        <w:t>Принципы построения и ред</w:t>
      </w:r>
      <w:bookmarkStart w:id="4" w:name="_Toc118725584"/>
      <w:bookmarkEnd w:id="4"/>
      <w:r w:rsidRPr="00906A4B">
        <w:rPr>
          <w:rFonts w:ascii="Times New Roman" w:hAnsi="Times New Roman"/>
          <w:color w:val="000000"/>
          <w:sz w:val="28"/>
          <w:lang w:val="ru-RU"/>
        </w:rPr>
        <w:t>актирования трёхмерных моделей.</w:t>
      </w:r>
      <w:r w:rsidRPr="00906A4B">
        <w:rPr>
          <w:lang w:val="ru-RU"/>
        </w:rPr>
        <w:t xml:space="preserve"> </w:t>
      </w:r>
    </w:p>
    <w:p w14:paraId="77B6ECF8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bookmarkStart w:id="5" w:name="block-75089032"/>
      <w:bookmarkEnd w:id="3"/>
      <w:r w:rsidRPr="00906A4B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ИНФОРМАТИКЕ НА УРОВНЕ СРЕДНЕГО ОБЩЕГО ОБРАЗОВАНИЯ (БАЗОВЫЙ УРОВЕНЬ)</w:t>
      </w:r>
    </w:p>
    <w:p w14:paraId="3FADD48A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0ABF8216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6FEE3233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2008AED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отражают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убеждений, соответствующих традиционным ценностям российского общества, расширение жизненного опыта и опыта деятельности в процессе реализации средствами учебного предмета основных направлений воспитательной деятельности. В результате изучения информатики на уровне среднего общего образования у обучающегося будут сформированы следующие личностные результаты: </w:t>
      </w:r>
    </w:p>
    <w:p w14:paraId="082724C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1) гражданского воспитания:</w:t>
      </w:r>
    </w:p>
    <w:p w14:paraId="60BA972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осознание своих конституционных прав и обязанностей, уважение закона и правопорядка, соблюдение основополагающих норм информационного права и информационной безопасности;</w:t>
      </w:r>
    </w:p>
    <w:p w14:paraId="714550C3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экстремизма, национализма, ксенофобии, дискриминации по социальным, религиозным, расовым, национальным признакам в виртуальном пространстве;</w:t>
      </w:r>
    </w:p>
    <w:p w14:paraId="0B383F6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2) патриотического воспитания:</w:t>
      </w:r>
    </w:p>
    <w:p w14:paraId="07E42D8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ценностное отношение к историческому наследию, достижениям России в науке, искусстве, технологиях, понимание значения информатики как науки в жизни современного общества;</w:t>
      </w:r>
    </w:p>
    <w:p w14:paraId="57B2695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духовно-нравственного воспитания:</w:t>
      </w:r>
    </w:p>
    <w:p w14:paraId="7280AA7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сформированность нравственного сознания, этического поведения; </w:t>
      </w:r>
    </w:p>
    <w:p w14:paraId="4D17777C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способность оценивать ситуацию и принимать осознанные решения, ориентируясь на морально-нравственные нормы и ценности, в том числе в сети Интернет;</w:t>
      </w:r>
    </w:p>
    <w:p w14:paraId="184FA00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4) эстетического воспитания:</w:t>
      </w:r>
    </w:p>
    <w:p w14:paraId="41B9CC3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эстетическое отношение к миру, включая эстетику научного и технического творчества;</w:t>
      </w:r>
    </w:p>
    <w:p w14:paraId="0FDBED8A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способность воспринимать различные виды искусства, в том числе основанные на использовании информационных технологий;</w:t>
      </w:r>
    </w:p>
    <w:p w14:paraId="03348A4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5) физического воспитания:</w:t>
      </w:r>
    </w:p>
    <w:p w14:paraId="11A9495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>сформированность здорового и безопасного образа жизни, ответственного отношения к своему здоровью, в том числе и за счёт соблюдения требований безопасной эксплуатации средств информационных и коммуникационных технологий;</w:t>
      </w:r>
    </w:p>
    <w:p w14:paraId="266E7083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6) трудового воспитания:</w:t>
      </w:r>
    </w:p>
    <w:p w14:paraId="75DF120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готовность к активной деятельности технологической и социальной направленности, способность инициировать, планировать и самостоятельно выполнять такую деятельность; </w:t>
      </w:r>
    </w:p>
    <w:p w14:paraId="09C3787A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интерес к сферам профессиональной деятельности, связанным с информатикой, программированием и информационными технологиями, основанными на достижениях информатики и научно-технического прогресса, умение совершать осознанный выбор будущей профессии и реализовывать собственные жизненные планы;</w:t>
      </w:r>
    </w:p>
    <w:p w14:paraId="2AF1A36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готовность и способность к образованию и самообразованию на протяжении всей жизни;</w:t>
      </w:r>
    </w:p>
    <w:p w14:paraId="1315AFE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7) экологического воспитания:</w:t>
      </w:r>
    </w:p>
    <w:p w14:paraId="42093D4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осознание глобального характера экологических проблем и путей их решения, в том числе с учётом возможностей информационно-коммуникационных технологий;</w:t>
      </w:r>
    </w:p>
    <w:p w14:paraId="7781A8C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8) ценности научного познания:</w:t>
      </w:r>
    </w:p>
    <w:p w14:paraId="443408FF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сформированность мировоззрения, соответствующего современному уровню развития информатики, достижениям научно-технического прогресса и общественной практики, за счёт понимания роли информационных ресурсов, информационных процессов и информационных технологий в условиях цифровой трансформации многих сфер жизни современного общества;</w:t>
      </w:r>
    </w:p>
    <w:p w14:paraId="1B49F57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осознание ценности научной деятельности, готовность осуществлять проектную и исследовательскую деятельность индивидуально и в группе. </w:t>
      </w:r>
    </w:p>
    <w:p w14:paraId="7F5B372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 процессе достижения личностных результатов освоения программы по информатике у обучающихся совершенствуется эмоциональный интеллект, предполагающий сформированность:</w:t>
      </w:r>
    </w:p>
    <w:p w14:paraId="69602B0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саморегулирования, включающего самоконтроль, умение принимать ответственность за своё поведение, способность адаптироваться к эмоциональным изменениям и проявлять гибкость, быть открытым новому;</w:t>
      </w:r>
    </w:p>
    <w:p w14:paraId="295FDDF3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внутренней мотивации, включающей стремление к достижению цели и успеху, оптимизм, инициативность, умение действовать исходя из своих возможностей; </w:t>
      </w:r>
    </w:p>
    <w:p w14:paraId="5DD2796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>эмпатии, включающей способность понимать эмоциональное состояние других, учитывать его при осуществлении коммуникации, способность к сочувствию и сопереживанию;</w:t>
      </w:r>
    </w:p>
    <w:p w14:paraId="6E888B9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социальных навыков, включающих способность выстраивать отношения с другими людьми, заботиться, проявлять интерес и разрешать конфликты.</w:t>
      </w:r>
    </w:p>
    <w:p w14:paraId="075FB630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7DDD0801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238913E3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5CCCB95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информатики на уровне среднего общего образования у обучающегося будут сформированы метапредметные результаты, отражённые в универсальных учебных действиях, а именно: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 w14:paraId="34EE27B3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2F75DE9C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57E9E5AE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431D2A5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1) базовые логические действия:</w:t>
      </w:r>
    </w:p>
    <w:p w14:paraId="50EE152F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самостоятельно формулировать и актуализировать проблему, рассматривать её всесторонне; </w:t>
      </w:r>
    </w:p>
    <w:p w14:paraId="58AF942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или основания для сравнения, классификации и обобщения;</w:t>
      </w:r>
    </w:p>
    <w:p w14:paraId="62D35B1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определять цели деятельности, задавать параметры и критерии их достижения;</w:t>
      </w:r>
    </w:p>
    <w:p w14:paraId="615B0AD3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выявлять закономерности и противоречия в рассматриваемых явлениях; </w:t>
      </w:r>
    </w:p>
    <w:p w14:paraId="7CBB2FB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разрабатывать план решения проблемы с учётом анализа имеющихся материальных и нематериальных ресурсов;</w:t>
      </w:r>
    </w:p>
    <w:p w14:paraId="3421A0D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вносить коррективы в деятельность, оценивать соответствие результатов целям, оценивать риски последствий деятельности; </w:t>
      </w:r>
    </w:p>
    <w:p w14:paraId="09246EF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координировать и выполнять работу в условиях реального, виртуального и комбинированного взаимодействия;</w:t>
      </w:r>
    </w:p>
    <w:p w14:paraId="55C0B95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развивать креативное мышление при решении жизненных проблем.</w:t>
      </w:r>
    </w:p>
    <w:p w14:paraId="5D9220E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2) базовые исследовательские действия:</w:t>
      </w:r>
    </w:p>
    <w:p w14:paraId="4A044A6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владеть навыками учебно-исследовательской и проектной деятельности, навыками разрешения проблем, способностью и готовностью к самостоятельному поиску методов решения практических задач, применению различных методов познания; </w:t>
      </w:r>
    </w:p>
    <w:p w14:paraId="21A641A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овладеть видами деятельности по получению нового знания, его интерпретации, преобразованию и применению в различных учебных ситуациях, в том числе при создании учебных и социальных проектов; </w:t>
      </w:r>
    </w:p>
    <w:p w14:paraId="0230A7E4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формирование научного типа мышления, владение научной терминологией, ключевыми понятиями и методами;</w:t>
      </w:r>
    </w:p>
    <w:p w14:paraId="1FA5869C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ставить и формулировать собственные задачи в образовательной деятельности и жизненных ситуациях;</w:t>
      </w:r>
    </w:p>
    <w:p w14:paraId="2C29CBA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и актуализировать задачу, выдвигать гипотезу её решения, находить аргументы для доказательства своих утверждений, задавать параметры и критерии решения;</w:t>
      </w:r>
    </w:p>
    <w:p w14:paraId="5A77240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анализировать полученные в ходе решения задачи результаты, критически оценивать их достоверность, прогнозировать изменение в новых условиях;</w:t>
      </w:r>
    </w:p>
    <w:p w14:paraId="27AF0B1F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давать оценку новым ситуациям, оценивать приобретённый опыт;</w:t>
      </w:r>
    </w:p>
    <w:p w14:paraId="014A7C88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осуществлять целенаправленный поиск переноса средств и способов действия в профессиональную среду;</w:t>
      </w:r>
    </w:p>
    <w:p w14:paraId="21981FD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переносить знания в познавательную и практическую области жизнедеятельности;</w:t>
      </w:r>
    </w:p>
    <w:p w14:paraId="640A119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интегрировать знания из разных предметных областей; </w:t>
      </w:r>
    </w:p>
    <w:p w14:paraId="7151795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выдвигать новые идеи, предлагать оригинальные подходы и решения, ставить проблемы и задачи, допускающие альтернативные решения.</w:t>
      </w:r>
    </w:p>
    <w:p w14:paraId="5DA9495C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3) работа с информацией:</w:t>
      </w:r>
    </w:p>
    <w:p w14:paraId="42703C58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 w14:paraId="66C7C15A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создавать тексты в различных форматах с учётом назначения информации и целевой аудитории, выбирая оптимальную форму представления и визуализации;</w:t>
      </w:r>
    </w:p>
    <w:p w14:paraId="18517B2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оценивать достоверность, легитимность информации, её соответствие правовым и морально-этическим нормам; </w:t>
      </w:r>
    </w:p>
    <w:p w14:paraId="08EF534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информационных и коммуникационных технологий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14:paraId="60599949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владеть навыками распознавания и защиты информации, информационной безопасности личности.</w:t>
      </w:r>
    </w:p>
    <w:p w14:paraId="685A79F5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7205902E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lastRenderedPageBreak/>
        <w:t>Коммуникативные универсальные учебные действия</w:t>
      </w:r>
    </w:p>
    <w:p w14:paraId="5A792F4B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7618306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1) общение:</w:t>
      </w:r>
    </w:p>
    <w:p w14:paraId="1904D4C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осуществлять коммуникации во всех сферах жизни;</w:t>
      </w:r>
    </w:p>
    <w:p w14:paraId="6964951C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знаков, распознавать предпосылки конфликтных ситуаций и уметь смягчать конфликты;</w:t>
      </w:r>
    </w:p>
    <w:p w14:paraId="52B94EC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владеть различными способами общения и взаимодействия, аргументированно вести диалог;</w:t>
      </w:r>
    </w:p>
    <w:p w14:paraId="2A11037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развёрнуто и логично излагать свою точку зрения.</w:t>
      </w:r>
    </w:p>
    <w:p w14:paraId="69BDA7E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2) совместная деятельность:</w:t>
      </w:r>
    </w:p>
    <w:p w14:paraId="2BDFC01C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работы;</w:t>
      </w:r>
    </w:p>
    <w:p w14:paraId="41D9AE9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выбирать тематику и методы совместных действий с учётом общих интересов и возможностей каждого члена коллектива;</w:t>
      </w:r>
    </w:p>
    <w:p w14:paraId="570AB39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принимать цели совместной деятельности, организовывать и координировать действия по её достижению: составлять</w:t>
      </w:r>
    </w:p>
    <w:p w14:paraId="50986333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план действий, распределять роли с учётом мнений участников, обсуждать результаты совместной работы;</w:t>
      </w:r>
    </w:p>
    <w:p w14:paraId="01226FFA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и каждого участника команды в общий результат по разработанным критериям;</w:t>
      </w:r>
    </w:p>
    <w:p w14:paraId="212E722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предлагать новые проекты, оценивать идеи с позиции новизны, оригинальности, практической значимости;</w:t>
      </w:r>
    </w:p>
    <w:p w14:paraId="0DDD518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осуществлять позитивное стратегическое поведение в различных ситуациях, проявлять творчество и воображение, быть инициативным.</w:t>
      </w:r>
    </w:p>
    <w:p w14:paraId="7E8E7356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39EB9C06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14:paraId="1ECD5219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45D33A3C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1) самоорганизация:</w:t>
      </w:r>
    </w:p>
    <w:p w14:paraId="536DEFA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</w:r>
    </w:p>
    <w:p w14:paraId="3B8ED98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 решения проблемы с учётом имеющихся ресурсов, собственных возможностей и предпочтений;</w:t>
      </w:r>
    </w:p>
    <w:p w14:paraId="723C6C1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давать оценку новым ситуациям;</w:t>
      </w:r>
    </w:p>
    <w:p w14:paraId="130C3402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расширять рамки учебного предмета на основе личных предпочтений;</w:t>
      </w:r>
    </w:p>
    <w:p w14:paraId="5633EF4A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делать осознанный выбор, аргументировать его, брать ответственность за решение;</w:t>
      </w:r>
    </w:p>
    <w:p w14:paraId="216FDD6D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>оценивать приобретённый опыт;</w:t>
      </w:r>
    </w:p>
    <w:p w14:paraId="5B8E558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способствовать формированию и проявлению широкой эрудиции в разных областях знаний, постоянно повышать свой образовательный и культурный уровень. </w:t>
      </w:r>
    </w:p>
    <w:p w14:paraId="7E73AE9F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2) самоконтроль:</w:t>
      </w:r>
    </w:p>
    <w:p w14:paraId="36FF0BC3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давать оценку новым ситуациям, вносить коррективы в деятельность, оценивать соответствие результатов целям; </w:t>
      </w:r>
    </w:p>
    <w:p w14:paraId="7173175F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владеть навыками познавательной рефлексии как осознания совершаемых действий и мыслительных процессов, их результатов и оснований; использовать приёмы рефлексии для оценки ситуации, выбора верного решения;</w:t>
      </w:r>
    </w:p>
    <w:p w14:paraId="6754880D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оценивать риски и своевременно принимать решения по их снижению;</w:t>
      </w:r>
    </w:p>
    <w:p w14:paraId="30F45455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результатов деятельности.</w:t>
      </w:r>
    </w:p>
    <w:p w14:paraId="2854132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3) принятия себя и других:</w:t>
      </w:r>
    </w:p>
    <w:p w14:paraId="3C6F8394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принимать себя, понимая свои недостатки и достоинства;</w:t>
      </w:r>
    </w:p>
    <w:p w14:paraId="1D179863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при анализе результатов деятельности;</w:t>
      </w:r>
    </w:p>
    <w:p w14:paraId="2D3DDCB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признавать своё право и право других на ошибку;</w:t>
      </w:r>
    </w:p>
    <w:p w14:paraId="39492EA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развивать способность понимать мир с позиции другого человека.</w:t>
      </w:r>
    </w:p>
    <w:p w14:paraId="478F6BCC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6427549D" w14:textId="77777777" w:rsidR="00C550E8" w:rsidRPr="00906A4B" w:rsidRDefault="00906A4B">
      <w:pPr>
        <w:spacing w:after="0" w:line="264" w:lineRule="auto"/>
        <w:ind w:left="120"/>
        <w:jc w:val="both"/>
        <w:rPr>
          <w:lang w:val="ru-RU"/>
        </w:rPr>
      </w:pPr>
      <w:r w:rsidRPr="00906A4B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53E5ED44" w14:textId="77777777" w:rsidR="00C550E8" w:rsidRPr="00906A4B" w:rsidRDefault="00C550E8">
      <w:pPr>
        <w:spacing w:after="0" w:line="264" w:lineRule="auto"/>
        <w:ind w:left="120"/>
        <w:jc w:val="both"/>
        <w:rPr>
          <w:lang w:val="ru-RU"/>
        </w:rPr>
      </w:pPr>
    </w:p>
    <w:p w14:paraId="36CC289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В процессе изучения курса информатики базового уровня </w:t>
      </w:r>
      <w:r w:rsidRPr="00906A4B">
        <w:rPr>
          <w:rFonts w:ascii="Times New Roman" w:hAnsi="Times New Roman"/>
          <w:b/>
          <w:i/>
          <w:color w:val="000000"/>
          <w:sz w:val="28"/>
          <w:lang w:val="ru-RU"/>
        </w:rPr>
        <w:t>в 10 классе</w:t>
      </w:r>
      <w:r w:rsidRPr="00906A4B">
        <w:rPr>
          <w:rFonts w:ascii="Times New Roman" w:hAnsi="Times New Roman"/>
          <w:color w:val="000000"/>
          <w:sz w:val="28"/>
          <w:lang w:val="ru-RU"/>
        </w:rPr>
        <w:t xml:space="preserve"> обучающимися будут достигнуты следующие предметные результаты:</w:t>
      </w:r>
    </w:p>
    <w:p w14:paraId="513CF48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владение представлениями о роли информации и связанных с ней процессов в природе, технике и обществе, понятиями «информация», «информационный процесс», «система», «компоненты системы», «системный эффект», «информационная система», «система управления»;</w:t>
      </w:r>
    </w:p>
    <w:p w14:paraId="2A7CCAB0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владение методами поиска информации в сети Интернет, умение критически оценивать информацию, полученную из сети Интернет;</w:t>
      </w:r>
    </w:p>
    <w:p w14:paraId="107882E7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умение характеризовать большие данные, приводить примеры источников их получения и направления использования;</w:t>
      </w:r>
    </w:p>
    <w:p w14:paraId="7A429DE6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понимание основных принципов устройства и функционирования современных стационарных и мобильных компьютеров, тенденций развития компьютерных технологий;</w:t>
      </w:r>
    </w:p>
    <w:p w14:paraId="68B0736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lastRenderedPageBreak/>
        <w:t xml:space="preserve"> владение навыками работы с операционными системами, основными видами программного обеспечения для решения учебных задач по выбранной специализации; </w:t>
      </w:r>
    </w:p>
    <w:p w14:paraId="5448BB3E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соблюдение требований техники безопасности и гигиены при работе с компьютерами и другими компонентами цифрового окружения, понимание правовых основ использования компьютерных программ, баз данных и материалов, размещённых в сети Интернет;</w:t>
      </w:r>
    </w:p>
    <w:p w14:paraId="05441E88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понимание основных принципов дискретизации различных видов информации, умение определять информационный объём текстовых, графических и звуковых данных при заданных параметрах дискретизации;</w:t>
      </w:r>
    </w:p>
    <w:p w14:paraId="2153F531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 xml:space="preserve">умение строить неравномерные коды, допускающие однозначное декодирование сообщений (префиксные коды); </w:t>
      </w:r>
    </w:p>
    <w:p w14:paraId="2CF20B9B" w14:textId="77777777" w:rsidR="00C550E8" w:rsidRPr="00906A4B" w:rsidRDefault="00906A4B">
      <w:pPr>
        <w:spacing w:after="0" w:line="264" w:lineRule="auto"/>
        <w:ind w:firstLine="600"/>
        <w:jc w:val="both"/>
        <w:rPr>
          <w:lang w:val="ru-RU"/>
        </w:rPr>
      </w:pPr>
      <w:r w:rsidRPr="00906A4B">
        <w:rPr>
          <w:rFonts w:ascii="Times New Roman" w:hAnsi="Times New Roman"/>
          <w:color w:val="000000"/>
          <w:sz w:val="28"/>
          <w:lang w:val="ru-RU"/>
        </w:rPr>
        <w:t>владение теоретическим аппаратом, позволяющим осуществлять представление заданного натурального числа в различных системах счисления, выполнять преобразования логических выражений, используя законы алгебры логики;</w:t>
      </w:r>
    </w:p>
    <w:p w14:paraId="5CB3F2A1" w14:textId="77777777" w:rsidR="00C550E8" w:rsidRPr="00906A4B" w:rsidRDefault="00906A4B" w:rsidP="00350BF5">
      <w:pPr>
        <w:spacing w:after="0" w:line="264" w:lineRule="auto"/>
        <w:ind w:firstLine="600"/>
        <w:jc w:val="both"/>
        <w:rPr>
          <w:lang w:val="ru-RU"/>
        </w:rPr>
        <w:sectPr w:rsidR="00C550E8" w:rsidRPr="00906A4B">
          <w:pgSz w:w="11906" w:h="16383"/>
          <w:pgMar w:top="1134" w:right="850" w:bottom="1134" w:left="1701" w:header="720" w:footer="720" w:gutter="0"/>
          <w:cols w:space="720"/>
        </w:sectPr>
      </w:pPr>
      <w:r w:rsidRPr="00906A4B">
        <w:rPr>
          <w:rFonts w:ascii="Times New Roman" w:hAnsi="Times New Roman"/>
          <w:color w:val="000000"/>
          <w:sz w:val="28"/>
          <w:lang w:val="ru-RU"/>
        </w:rPr>
        <w:t>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сервисов;</w:t>
      </w:r>
    </w:p>
    <w:p w14:paraId="7E6FE29A" w14:textId="77777777" w:rsidR="00C550E8" w:rsidRDefault="00906A4B">
      <w:pPr>
        <w:spacing w:after="0"/>
        <w:ind w:left="120"/>
      </w:pPr>
      <w:bookmarkStart w:id="6" w:name="block-75089031"/>
      <w:bookmarkEnd w:id="5"/>
      <w:r w:rsidRPr="00906A4B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25551F2A" w14:textId="77777777" w:rsidR="00C550E8" w:rsidRDefault="00906A4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89"/>
        <w:gridCol w:w="1841"/>
        <w:gridCol w:w="1910"/>
        <w:gridCol w:w="2788"/>
      </w:tblGrid>
      <w:tr w:rsidR="00C550E8" w14:paraId="2F44BF6C" w14:textId="77777777">
        <w:trPr>
          <w:trHeight w:val="144"/>
          <w:tblCellSpacing w:w="20" w:type="nil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D99536B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E21FC74" w14:textId="77777777" w:rsidR="00C550E8" w:rsidRDefault="00C550E8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8DE93AE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1DD45421" w14:textId="77777777" w:rsidR="00C550E8" w:rsidRDefault="00C550E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5AC2843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8918DF8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33005835" w14:textId="77777777" w:rsidR="00C550E8" w:rsidRDefault="00C550E8">
            <w:pPr>
              <w:spacing w:after="0"/>
              <w:ind w:left="135"/>
            </w:pPr>
          </w:p>
        </w:tc>
      </w:tr>
      <w:tr w:rsidR="00C550E8" w14:paraId="0278CE20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B7067B9" w14:textId="77777777" w:rsidR="00C550E8" w:rsidRDefault="00C550E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2482E14" w14:textId="77777777" w:rsidR="00C550E8" w:rsidRDefault="00C550E8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61C7122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4C2D0436" w14:textId="77777777" w:rsidR="00C550E8" w:rsidRDefault="00C550E8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60763CE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48CCE06" w14:textId="77777777" w:rsidR="00C550E8" w:rsidRDefault="00C550E8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8C87D24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E75BA6D" w14:textId="77777777" w:rsidR="00C550E8" w:rsidRDefault="00C550E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57DB440" w14:textId="77777777" w:rsidR="00C550E8" w:rsidRDefault="00C550E8"/>
        </w:tc>
      </w:tr>
      <w:tr w:rsidR="00C550E8" w14:paraId="5B9A5F1A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6F88510D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Цифровая грамотность</w:t>
            </w:r>
          </w:p>
        </w:tc>
      </w:tr>
      <w:tr w:rsidR="00C550E8" w:rsidRPr="002A2AFA" w14:paraId="47FEF044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C3F5145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41DA254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Компьютер: аппаратное и программное обеспечение, файловая система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FE93752" w14:textId="77777777" w:rsidR="00C550E8" w:rsidRDefault="00906A4B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0FC3794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6ED0D18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F1C33E1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C550E8" w14:paraId="58F64F0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A543D04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2CB593E7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CF7C967" w14:textId="77777777" w:rsidR="00C550E8" w:rsidRDefault="00C550E8"/>
        </w:tc>
      </w:tr>
      <w:tr w:rsidR="00C550E8" w14:paraId="02FCDB9B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7C41CA5A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Теоретические основы информатики</w:t>
            </w:r>
          </w:p>
        </w:tc>
      </w:tr>
      <w:tr w:rsidR="00C550E8" w:rsidRPr="002A2AFA" w14:paraId="71BCBE17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98174FE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6720A25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Информация и информационные процессы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FFBFE10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14E96BD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EF98BDB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16771712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C550E8" w:rsidRPr="002A2AFA" w14:paraId="73A00101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0D56D2B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6C9EB5A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информации в компьютере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4B56C8B7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B5EF955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5901E73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4ED032F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C550E8" w:rsidRPr="002A2AFA" w14:paraId="24C38230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5C5388E2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BB73A52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Элементы алгебры логики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F4504B4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5D2279C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A466AAE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A777B57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C550E8" w14:paraId="6CD42CB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B662D25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9DEF01C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8AE2BD4" w14:textId="77777777" w:rsidR="00C550E8" w:rsidRDefault="00C550E8"/>
        </w:tc>
      </w:tr>
      <w:tr w:rsidR="00C550E8" w14:paraId="428C13F0" w14:textId="7777777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22C389D9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Информационные технологии</w:t>
            </w:r>
          </w:p>
        </w:tc>
      </w:tr>
      <w:tr w:rsidR="00C550E8" w:rsidRPr="002A2AFA" w14:paraId="5D9554A9" w14:textId="77777777">
        <w:trPr>
          <w:trHeight w:val="144"/>
          <w:tblCellSpacing w:w="20" w:type="nil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2E5AA51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FC3ADE2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текстовой, графической и мультимедийной информации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0F28360" w14:textId="04BAE9E2" w:rsidR="00C550E8" w:rsidRPr="00DB67DB" w:rsidRDefault="00F85BFF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8</w:t>
            </w:r>
            <w:r w:rsidR="00906A4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2A6F6A1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A5068E2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9D4A39C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C550E8" w14:paraId="69FDCA9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4DDD20D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0CD023D4" w14:textId="259B8D1C" w:rsidR="00C550E8" w:rsidRPr="00DB67DB" w:rsidRDefault="00906A4B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="00F85BFF">
              <w:rPr>
                <w:rFonts w:ascii="Times New Roman" w:hAnsi="Times New Roman"/>
                <w:color w:val="000000"/>
                <w:sz w:val="24"/>
                <w:lang w:val="ru-RU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27FB2D18" w14:textId="77777777" w:rsidR="00C550E8" w:rsidRDefault="00C550E8"/>
        </w:tc>
      </w:tr>
      <w:tr w:rsidR="00C550E8" w14:paraId="1E86A0F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851A04D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E7F9292" w14:textId="60EDFA21" w:rsidR="00C550E8" w:rsidRPr="002A2AFA" w:rsidRDefault="00906A4B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  <w:r w:rsidR="002A2AF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F26DAC1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0A317BA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BD1E68D" w14:textId="77777777" w:rsidR="00C550E8" w:rsidRDefault="00C550E8"/>
        </w:tc>
      </w:tr>
    </w:tbl>
    <w:p w14:paraId="2DD9F33B" w14:textId="77777777" w:rsidR="00C550E8" w:rsidRDefault="00C550E8">
      <w:pPr>
        <w:sectPr w:rsidR="00C550E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1D54ED8F" w14:textId="77777777" w:rsidR="00C550E8" w:rsidRDefault="00906A4B">
      <w:pPr>
        <w:spacing w:after="0"/>
        <w:ind w:left="120"/>
      </w:pPr>
      <w:bookmarkStart w:id="7" w:name="block-75089029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ПОУРОЧНОЕ ПЛАНИРОВАНИЕ </w:t>
      </w:r>
    </w:p>
    <w:p w14:paraId="5E2A5998" w14:textId="77777777" w:rsidR="00C550E8" w:rsidRDefault="00906A4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4"/>
        <w:gridCol w:w="4010"/>
        <w:gridCol w:w="1077"/>
        <w:gridCol w:w="1841"/>
        <w:gridCol w:w="1910"/>
        <w:gridCol w:w="1347"/>
        <w:gridCol w:w="2861"/>
      </w:tblGrid>
      <w:tr w:rsidR="00C550E8" w14:paraId="6DD509D6" w14:textId="77777777" w:rsidTr="002A2AFA">
        <w:trPr>
          <w:trHeight w:val="144"/>
          <w:tblCellSpacing w:w="20" w:type="nil"/>
        </w:trPr>
        <w:tc>
          <w:tcPr>
            <w:tcW w:w="96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9BC0379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CDDF7F8" w14:textId="77777777" w:rsidR="00C550E8" w:rsidRDefault="00C550E8">
            <w:pPr>
              <w:spacing w:after="0"/>
              <w:ind w:left="135"/>
            </w:pPr>
          </w:p>
        </w:tc>
        <w:tc>
          <w:tcPr>
            <w:tcW w:w="399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A7EDC14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7FCDD62F" w14:textId="77777777" w:rsidR="00C550E8" w:rsidRDefault="00C550E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69ED0FF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5C48D4B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406D5B1A" w14:textId="77777777" w:rsidR="00C550E8" w:rsidRDefault="00C550E8">
            <w:pPr>
              <w:spacing w:after="0"/>
              <w:ind w:left="135"/>
            </w:pPr>
          </w:p>
        </w:tc>
        <w:tc>
          <w:tcPr>
            <w:tcW w:w="286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E4CBAA7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20A17A14" w14:textId="77777777" w:rsidR="00C550E8" w:rsidRDefault="00C550E8">
            <w:pPr>
              <w:spacing w:after="0"/>
              <w:ind w:left="135"/>
            </w:pPr>
          </w:p>
        </w:tc>
      </w:tr>
      <w:tr w:rsidR="00C550E8" w14:paraId="5100EF69" w14:textId="77777777" w:rsidTr="002A2AFA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0E735E7" w14:textId="77777777" w:rsidR="00C550E8" w:rsidRDefault="00C550E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10BACC4" w14:textId="77777777" w:rsidR="00C550E8" w:rsidRDefault="00C550E8"/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17EFD0D8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662BA8B0" w14:textId="77777777" w:rsidR="00C550E8" w:rsidRDefault="00C550E8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F346F3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6F5980B" w14:textId="77777777" w:rsidR="00C550E8" w:rsidRDefault="00C550E8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6D6A793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53E79A7A" w14:textId="77777777" w:rsidR="00C550E8" w:rsidRDefault="00C550E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71E1F9F" w14:textId="77777777" w:rsidR="00C550E8" w:rsidRDefault="00C550E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9B006C7" w14:textId="77777777" w:rsidR="00C550E8" w:rsidRDefault="00C550E8"/>
        </w:tc>
      </w:tr>
      <w:tr w:rsidR="00C550E8" w:rsidRPr="002A2AFA" w14:paraId="6F0E662B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BED774C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50066484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безопасности и гигиена при работе с компьютерами. Принципы работы компьютера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204B07DA" w14:textId="77777777" w:rsidR="00C550E8" w:rsidRDefault="00906A4B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978FF3F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1E517E9" w14:textId="77777777" w:rsidR="00C550E8" w:rsidRPr="00B52521" w:rsidRDefault="00C550E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CD32195" w14:textId="2C909A24" w:rsidR="00C550E8" w:rsidRPr="00B52521" w:rsidRDefault="00DB67DB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1C1B05">
              <w:rPr>
                <w:lang w:val="ru-RU"/>
              </w:rPr>
              <w:t>5</w:t>
            </w:r>
            <w:r w:rsidR="00B52521">
              <w:rPr>
                <w:lang w:val="ru-RU"/>
              </w:rPr>
              <w:t>,09,202</w:t>
            </w:r>
            <w:r w:rsidR="0080231A">
              <w:rPr>
                <w:lang w:val="ru-RU"/>
              </w:rPr>
              <w:t>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0ABC261A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</w:hyperlink>
          </w:p>
        </w:tc>
      </w:tr>
      <w:tr w:rsidR="00C550E8" w:rsidRPr="002A2AFA" w14:paraId="555BA504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16727EB4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41737544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Тенденции развития компьютерных технологий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05667C30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7B6DFAE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AFF06D" w14:textId="77777777" w:rsidR="00C550E8" w:rsidRPr="00B52521" w:rsidRDefault="00C550E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1A753BF" w14:textId="47D5A05C" w:rsidR="00C550E8" w:rsidRPr="00B52521" w:rsidRDefault="00DB67DB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1C1B05">
              <w:rPr>
                <w:lang w:val="ru-RU"/>
              </w:rPr>
              <w:t>5</w:t>
            </w:r>
            <w:r w:rsidR="00B52521">
              <w:rPr>
                <w:lang w:val="ru-RU"/>
              </w:rPr>
              <w:t>,09,202</w:t>
            </w:r>
            <w:r w:rsidR="0080231A">
              <w:rPr>
                <w:lang w:val="ru-RU"/>
              </w:rPr>
              <w:t>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3B44B189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abb</w:t>
              </w:r>
            </w:hyperlink>
          </w:p>
        </w:tc>
      </w:tr>
      <w:tr w:rsidR="00C550E8" w:rsidRPr="002A2AFA" w14:paraId="61D04E69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7D678E6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39E8DF5B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Программное обеспечение компьютера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35CD6AB2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482F0D4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E5DB767" w14:textId="77777777" w:rsidR="00C550E8" w:rsidRPr="00B52521" w:rsidRDefault="00C550E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C51C1B5" w14:textId="63C58A8C" w:rsidR="00C550E8" w:rsidRPr="00B52521" w:rsidRDefault="00D90D1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1C1B05">
              <w:rPr>
                <w:lang w:val="ru-RU"/>
              </w:rPr>
              <w:t>2</w:t>
            </w:r>
            <w:r w:rsidR="00B52521">
              <w:rPr>
                <w:lang w:val="ru-RU"/>
              </w:rPr>
              <w:t>,09,202</w:t>
            </w:r>
            <w:r w:rsidR="0080231A">
              <w:rPr>
                <w:lang w:val="ru-RU"/>
              </w:rPr>
              <w:t>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67812E0B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C550E8" w:rsidRPr="002A2AFA" w14:paraId="5462887B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F5CFA00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7CEF7C08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Операции с файлами и папками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0A763B4A" w14:textId="77777777" w:rsidR="00C550E8" w:rsidRDefault="00906A4B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4CD4D70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320AD70" w14:textId="77777777" w:rsidR="00C550E8" w:rsidRPr="00B52521" w:rsidRDefault="00C550E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7AA5CF5" w14:textId="21FE5F02" w:rsidR="00C550E8" w:rsidRPr="00B52521" w:rsidRDefault="00D90D1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1C1B05">
              <w:rPr>
                <w:lang w:val="ru-RU"/>
              </w:rPr>
              <w:t>2</w:t>
            </w:r>
            <w:r w:rsidR="00B52521">
              <w:rPr>
                <w:lang w:val="ru-RU"/>
              </w:rPr>
              <w:t>,09,202</w:t>
            </w:r>
            <w:r w:rsidR="0080231A">
              <w:rPr>
                <w:lang w:val="ru-RU"/>
              </w:rPr>
              <w:t>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7DBCF07B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/228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</w:t>
              </w:r>
            </w:hyperlink>
          </w:p>
        </w:tc>
      </w:tr>
      <w:tr w:rsidR="00C550E8" w:rsidRPr="002A2AFA" w14:paraId="7B909360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31AC2CE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14B036CD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прикладным программным обеспечением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47330168" w14:textId="77777777" w:rsidR="00C550E8" w:rsidRDefault="00906A4B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AC9CFB2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B319C21" w14:textId="77777777" w:rsidR="00C550E8" w:rsidRPr="00B52521" w:rsidRDefault="00C550E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93F8E3B" w14:textId="42FF4739" w:rsidR="00C550E8" w:rsidRPr="00B52521" w:rsidRDefault="001C1B05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29</w:t>
            </w:r>
            <w:r w:rsidR="00D90D10">
              <w:rPr>
                <w:lang w:val="ru-RU"/>
              </w:rPr>
              <w:t>.</w:t>
            </w:r>
            <w:r w:rsidR="00DB67DB">
              <w:rPr>
                <w:lang w:val="ru-RU"/>
              </w:rPr>
              <w:t>09</w:t>
            </w:r>
            <w:r w:rsidR="00D90D10">
              <w:rPr>
                <w:lang w:val="ru-RU"/>
              </w:rPr>
              <w:t>.202</w:t>
            </w:r>
            <w:r w:rsidR="0080231A">
              <w:rPr>
                <w:lang w:val="ru-RU"/>
              </w:rPr>
              <w:t>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56404B2B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cdfae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C550E8" w:rsidRPr="002A2AFA" w14:paraId="23161502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472B325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6F4F9A95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Законодательство Российской Федерации в области программного обеспечения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5BEA47FA" w14:textId="77777777" w:rsidR="00C550E8" w:rsidRDefault="00906A4B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5D839C8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32D8015" w14:textId="77777777" w:rsidR="00C550E8" w:rsidRPr="00B52521" w:rsidRDefault="00C550E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97519C" w14:textId="2BB5F1C1" w:rsidR="00C550E8" w:rsidRPr="00B52521" w:rsidRDefault="00B52521" w:rsidP="00D90D10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</w:t>
            </w:r>
            <w:r w:rsidR="001C1B05">
              <w:rPr>
                <w:lang w:val="ru-RU"/>
              </w:rPr>
              <w:t>6</w:t>
            </w:r>
            <w:r>
              <w:rPr>
                <w:lang w:val="ru-RU"/>
              </w:rPr>
              <w:t>,10,202</w:t>
            </w:r>
            <w:r w:rsidR="0080231A">
              <w:rPr>
                <w:lang w:val="ru-RU"/>
              </w:rPr>
              <w:t>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6F22BF69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</w:t>
              </w:r>
            </w:hyperlink>
          </w:p>
        </w:tc>
      </w:tr>
      <w:tr w:rsidR="00C550E8" w:rsidRPr="002A2AFA" w14:paraId="05F2C05F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130BCEE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65CCA9B6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Двоичное кодирование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7978E3F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C38ECA5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DB1CD3" w14:textId="77777777" w:rsidR="00C550E8" w:rsidRPr="00B52521" w:rsidRDefault="00C550E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6EDD545" w14:textId="1C699A19" w:rsidR="00C550E8" w:rsidRPr="00822143" w:rsidRDefault="00822143" w:rsidP="00027769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1C1B05">
              <w:rPr>
                <w:lang w:val="ru-RU"/>
              </w:rPr>
              <w:t>3</w:t>
            </w:r>
            <w:r>
              <w:rPr>
                <w:lang w:val="ru-RU"/>
              </w:rPr>
              <w:t>,1</w:t>
            </w:r>
            <w:r w:rsidR="00027769">
              <w:rPr>
                <w:lang w:val="ru-RU"/>
              </w:rPr>
              <w:t>0</w:t>
            </w:r>
            <w:r>
              <w:rPr>
                <w:lang w:val="ru-RU"/>
              </w:rPr>
              <w:t>,202</w:t>
            </w:r>
            <w:r w:rsidR="0080231A">
              <w:rPr>
                <w:lang w:val="ru-RU"/>
              </w:rPr>
              <w:t>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5D1B9367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/38214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</w:hyperlink>
          </w:p>
        </w:tc>
      </w:tr>
      <w:tr w:rsidR="00C550E8" w:rsidRPr="002A2AFA" w14:paraId="2B5A4C8B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4CCAA9D8" w14:textId="77777777" w:rsidR="00C550E8" w:rsidRDefault="00906A4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15E29931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Подходы к измерению информации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311B987C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AB5A2EB" w14:textId="77777777" w:rsidR="00C550E8" w:rsidRDefault="00C550E8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537CAFD" w14:textId="77777777" w:rsidR="00C550E8" w:rsidRPr="00B52521" w:rsidRDefault="00C550E8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8733FE5" w14:textId="0CBA9297" w:rsidR="00C550E8" w:rsidRPr="00822143" w:rsidRDefault="00027769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</w:t>
            </w:r>
            <w:r w:rsidR="001C1B05">
              <w:rPr>
                <w:lang w:val="ru-RU"/>
              </w:rPr>
              <w:t>0</w:t>
            </w:r>
            <w:r w:rsidR="00822143">
              <w:rPr>
                <w:lang w:val="ru-RU"/>
              </w:rPr>
              <w:t>,10,202</w:t>
            </w:r>
            <w:r w:rsidR="0080231A">
              <w:rPr>
                <w:lang w:val="ru-RU"/>
              </w:rPr>
              <w:t>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78673B49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deef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2A2AFA" w:rsidRPr="002A2AFA" w14:paraId="7D665A57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42372F10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5A1545FD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Информационные процессы. 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Передача и хранение информации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D2AD831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B4D578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76E5E99" w14:textId="77777777" w:rsidR="002A2AFA" w:rsidRPr="00B52521" w:rsidRDefault="002A2AFA" w:rsidP="002A2AFA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02FCCC1" w14:textId="3725BD1B" w:rsidR="002A2AFA" w:rsidRPr="00822143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10,11,2026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34CED24B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2A2AFA" w:rsidRPr="002A2AFA" w14:paraId="14974832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AA4A64D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798CCAFC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Обработка информации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29541EC8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B2DB49A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3763889" w14:textId="77777777" w:rsidR="002A2AFA" w:rsidRPr="00822143" w:rsidRDefault="002A2AFA" w:rsidP="002A2AFA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963A947" w14:textId="1FF276A6" w:rsidR="002A2AFA" w:rsidRPr="00822143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17,11,2026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6F61C389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2A2AFA" w:rsidRPr="002A2AFA" w14:paraId="21AF6168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AB96F86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06F8147E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Системы, компоненты систем и их взаимодействие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636CAB6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F0B9703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AD2155" w14:textId="77777777" w:rsidR="002A2AFA" w:rsidRPr="00822143" w:rsidRDefault="002A2AFA" w:rsidP="002A2AFA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EE4B284" w14:textId="2F89B004" w:rsidR="002A2AFA" w:rsidRPr="00822143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24,11,2026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76A1365C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abbcd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321</w:t>
              </w:r>
            </w:hyperlink>
          </w:p>
        </w:tc>
      </w:tr>
      <w:tr w:rsidR="002A2AFA" w:rsidRPr="002A2AFA" w14:paraId="23EF2612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038A187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7799B492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счисления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5EB140E5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11374C5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27392C3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6D243F1" w14:textId="3440F226" w:rsidR="002A2AFA" w:rsidRPr="00822143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01,12,2026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5B854D31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2A2AFA" w:rsidRPr="002A2AFA" w14:paraId="3AE8D44E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8944F24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5CACE04F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Алгоритмы перевода чисел из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-ичной системы счисления в десятичную и обратно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6F26146F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EAC915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430EDB1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41B6896" w14:textId="37999EB8" w:rsidR="002A2AFA" w:rsidRPr="00027769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08,12,2026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2A87E855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2A2AFA" w:rsidRPr="002A2AFA" w14:paraId="71F1503E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11257C7F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6625C48A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Двоичная, восьмеричная и шестнадцатеричная системы счисления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51F1C902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3B93AA0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40AF15B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2D9F2BF" w14:textId="6C49936F" w:rsidR="002A2AFA" w:rsidRPr="00027769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15,12,2026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1E425631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abbcd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321</w:t>
              </w:r>
            </w:hyperlink>
          </w:p>
        </w:tc>
      </w:tr>
      <w:tr w:rsidR="002A2AFA" w:rsidRPr="002A2AFA" w14:paraId="176D4DA2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1A04E70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0DEDF888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операции в позиционных системах счисления Представление целых и вещественных чисел в памяти компьютера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D6424B6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5E159E0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1418E50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AFD65C9" w14:textId="5C4573EE" w:rsidR="002A2AFA" w:rsidRPr="00027769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22,12,2026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263697E1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5353</w:t>
              </w:r>
            </w:hyperlink>
          </w:p>
        </w:tc>
      </w:tr>
      <w:tr w:rsidR="002A2AFA" w:rsidRPr="002A2AFA" w14:paraId="4F95411E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74810D9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02BB3C3D" w14:textId="77777777" w:rsidR="002A2AFA" w:rsidRPr="00A32D21" w:rsidRDefault="002A2AFA" w:rsidP="002A2AFA">
            <w:pPr>
              <w:spacing w:after="0"/>
              <w:ind w:left="13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32D2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Контрольная работа</w:t>
            </w:r>
            <w:r w:rsidRPr="00A32D21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Кодирование и обработка текстовой информации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640296BF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5E0C22" w14:textId="77777777" w:rsidR="002A2AFA" w:rsidRPr="00E92BC4" w:rsidRDefault="002A2AFA" w:rsidP="002A2AFA">
            <w:pPr>
              <w:spacing w:after="0"/>
              <w:ind w:left="135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D0450A9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9975B35" w14:textId="37C99799" w:rsidR="002A2AFA" w:rsidRPr="00027769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29,12,2026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2E92C4D1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A2AFA" w:rsidRPr="002A2AFA" w14:paraId="25209B87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BF008C5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328D447C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текстов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089177F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65743CB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CD0A8DF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BEB62F5" w14:textId="10B6A2ED" w:rsidR="002A2AFA" w:rsidRPr="00D23CBA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12,01,2027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304012DE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</w:hyperlink>
          </w:p>
        </w:tc>
      </w:tr>
      <w:tr w:rsidR="002A2AFA" w:rsidRPr="002A2AFA" w14:paraId="156BE804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EFB4B74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398A90EF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изображений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13E6FAF7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369CEA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D2E85EB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CD431BB" w14:textId="7A8A5B22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19,01,2027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0384B6F8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2A2AFA" w:rsidRPr="002A2AFA" w14:paraId="5A3009A8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7B0A376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7E7BE70A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Кодирование звука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25B7087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8F8DBA9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E0FBC89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CC09AF3" w14:textId="62F26EDD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26,01,2027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04054B8D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48364</w:t>
              </w:r>
            </w:hyperlink>
          </w:p>
        </w:tc>
      </w:tr>
      <w:tr w:rsidR="002A2AFA" w:rsidRPr="002A2AFA" w14:paraId="44E729FF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FEF5D06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1CD0BE12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Высказывания. Логические операции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0F187B01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9338D43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9BF0A27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0F5203C" w14:textId="0D145CED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02,02,2027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56E25BC3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9006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A2AFA" w:rsidRPr="002A2AFA" w14:paraId="6A36C839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342FEFD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6C3D2A91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выражения. Таблицы истинности логических выражений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0196E3DB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4B000AF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F16EEED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DD8C5A9" w14:textId="170C154E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09,02,2027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3023D889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</w:hyperlink>
          </w:p>
        </w:tc>
      </w:tr>
      <w:tr w:rsidR="002A2AFA" w:rsidRPr="002A2AFA" w14:paraId="7C7D4EB6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2AC2559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31219DBA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операции и операции над множествами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1ACAC9A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8668D74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14D5835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F3DC484" w14:textId="450A1F72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16,02,2027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2FA8DEEF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2A2AFA" w:rsidRPr="002A2AFA" w14:paraId="64FADB80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E419ECA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6675A331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алгебры логики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4A0279B9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C048FC3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60C18B6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91CD50A" w14:textId="332671BB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02,03,2027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322588B8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160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A2AFA" w:rsidRPr="002A2AFA" w14:paraId="64B37E7D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6C3A37B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1A636154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простейших логических уравнений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1999D78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D3AE926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80F27A7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8710B23" w14:textId="5FA5C88C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09,03,2027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73C4EC8B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</w:hyperlink>
          </w:p>
        </w:tc>
      </w:tr>
      <w:tr w:rsidR="002A2AFA" w:rsidRPr="002A2AFA" w14:paraId="201CAC21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5087420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405BCCFC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Логические функции. Построение логического выражения с данной таблицей истинности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1CD3C5D4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359072C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974DC75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33A3431" w14:textId="31A1D1DD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16,03,2027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4AF124C6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1593521</w:t>
              </w:r>
            </w:hyperlink>
          </w:p>
        </w:tc>
      </w:tr>
      <w:tr w:rsidR="002A2AFA" w:rsidRPr="002A2AFA" w14:paraId="63305D87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7042C8F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462E10C3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Логические элементы компьютера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045E61F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49A38EF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870476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5C30254" w14:textId="2BAF9125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23,03,2027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153D13E1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</w:hyperlink>
          </w:p>
        </w:tc>
      </w:tr>
      <w:tr w:rsidR="002A2AFA" w:rsidRPr="002A2AFA" w14:paraId="1FFDD661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5180E620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59092A8C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"Теоретические основы информатики"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4FB21D4B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F1A9751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A2BECCC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2281704" w14:textId="41EFD0C4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06,04,2027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1707C42E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</w:hyperlink>
          </w:p>
        </w:tc>
      </w:tr>
      <w:tr w:rsidR="002A2AFA" w:rsidRPr="002A2AFA" w14:paraId="4B8796E6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68160D85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31118FB1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Текстовый процессор и его базовые возможности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09C2541E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F21BC11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C38C8B8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9790E17" w14:textId="3DB5D3B0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13,04,2027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741E5AA0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</w:hyperlink>
          </w:p>
        </w:tc>
      </w:tr>
      <w:tr w:rsidR="002A2AFA" w:rsidRPr="002A2AFA" w14:paraId="103FF800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2BB4C940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519971F8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Коллективная работа с документом. Правила оформления реферата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06B60925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0897FF3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5FE46E7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6F2B32F" w14:textId="690AFCB8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20,04,2027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27D0CC72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aaba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A2AFA" w:rsidRPr="002A2AFA" w14:paraId="794A9596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119CF87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563B1202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Растровая графика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332EB7C3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4C7B66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26BD70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83E532B" w14:textId="1821A2D8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27,04,2027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1A097E9A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ececed</w:t>
              </w:r>
            </w:hyperlink>
          </w:p>
        </w:tc>
      </w:tr>
      <w:tr w:rsidR="002A2AFA" w:rsidRPr="002A2AFA" w14:paraId="39BBBDAB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D598BCF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2F5568D4" w14:textId="77777777" w:rsidR="002A2AFA" w:rsidRDefault="002A2AFA" w:rsidP="002A2AF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Векторная графика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7AA364AE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95A54FB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97AFF12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E981FDF" w14:textId="52ECD3FF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04,05,2027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7D0B68AD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</w:hyperlink>
          </w:p>
        </w:tc>
      </w:tr>
      <w:tr w:rsidR="002A2AFA" w:rsidRPr="002A2AFA" w14:paraId="3B06B403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726816AB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1E3A9E40" w14:textId="77777777" w:rsidR="002A2AFA" w:rsidRDefault="002A2AFA" w:rsidP="002A2AFA">
            <w:pPr>
              <w:spacing w:after="0"/>
              <w:ind w:left="135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и преобразование аудиовизуальных объектов. </w:t>
            </w:r>
            <w:r>
              <w:rPr>
                <w:rFonts w:ascii="Times New Roman" w:hAnsi="Times New Roman"/>
                <w:color w:val="000000"/>
                <w:sz w:val="24"/>
              </w:rPr>
              <w:t>Компьютерные презентации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49D5C81A" w14:textId="77777777" w:rsidR="002A2AFA" w:rsidRDefault="002A2AFA" w:rsidP="002A2A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96A78E5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4ACAECC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BABE80" w14:textId="714BDA6C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11,05,2027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5A2AE7AD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/45633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</w:hyperlink>
          </w:p>
        </w:tc>
      </w:tr>
      <w:tr w:rsidR="002A2AFA" w:rsidRPr="002A2AFA" w14:paraId="433DAF37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0B349A9B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7C1BD2AB" w14:textId="0E26478C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Контрольная работа по теме "Технологии обработки текстовой, графической и мультимедийной информации"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526DEA53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C343E6" w14:textId="6D937D27" w:rsidR="002A2AFA" w:rsidRPr="002A2AFA" w:rsidRDefault="002A2AFA" w:rsidP="002A2AFA">
            <w:pPr>
              <w:spacing w:after="0"/>
              <w:ind w:left="135"/>
              <w:jc w:val="center"/>
            </w:pPr>
            <w: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710AEEA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613111D" w14:textId="6151F88A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18,05,2027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648451A9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A2AFA" w:rsidRPr="002A2AFA" w14:paraId="3A62BB8D" w14:textId="77777777" w:rsidTr="002A2AFA">
        <w:trPr>
          <w:trHeight w:val="144"/>
          <w:tblCellSpacing w:w="20" w:type="nil"/>
        </w:trPr>
        <w:tc>
          <w:tcPr>
            <w:tcW w:w="960" w:type="dxa"/>
            <w:tcMar>
              <w:top w:w="50" w:type="dxa"/>
              <w:left w:w="100" w:type="dxa"/>
            </w:tcMar>
            <w:vAlign w:val="center"/>
          </w:tcPr>
          <w:p w14:paraId="30779D42" w14:textId="77777777" w:rsidR="002A2AFA" w:rsidRDefault="002A2AFA" w:rsidP="002A2A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997" w:type="dxa"/>
            <w:tcMar>
              <w:top w:w="50" w:type="dxa"/>
              <w:left w:w="100" w:type="dxa"/>
            </w:tcMar>
            <w:vAlign w:val="center"/>
          </w:tcPr>
          <w:p w14:paraId="77D8C35E" w14:textId="5C74F6A0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Принципы построения и редактирования трёхмерных моделей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51CBD78C" w14:textId="77777777" w:rsidR="002A2AFA" w:rsidRDefault="002A2AFA" w:rsidP="002A2AFA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418ED01" w14:textId="4E354351" w:rsidR="002A2AFA" w:rsidRPr="00FD779A" w:rsidRDefault="002A2AFA" w:rsidP="002A2AFA">
            <w:pPr>
              <w:spacing w:after="0"/>
              <w:ind w:left="135"/>
              <w:jc w:val="center"/>
              <w:rPr>
                <w:lang w:val="ru-RU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48FC5C" w14:textId="77777777" w:rsidR="002A2AFA" w:rsidRDefault="002A2AFA" w:rsidP="002A2AFA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A06035A" w14:textId="69B7D8C5" w:rsidR="002A2AFA" w:rsidRPr="004A28F2" w:rsidRDefault="002A2AFA" w:rsidP="002A2AFA">
            <w:pPr>
              <w:spacing w:after="0"/>
              <w:ind w:left="135"/>
              <w:rPr>
                <w:lang w:val="ru-RU"/>
              </w:rPr>
            </w:pPr>
            <w:r>
              <w:rPr>
                <w:lang w:val="ru-RU"/>
              </w:rPr>
              <w:t>25,05,2027</w:t>
            </w:r>
          </w:p>
        </w:tc>
        <w:tc>
          <w:tcPr>
            <w:tcW w:w="2861" w:type="dxa"/>
            <w:tcMar>
              <w:top w:w="50" w:type="dxa"/>
              <w:left w:w="100" w:type="dxa"/>
            </w:tcMar>
            <w:vAlign w:val="center"/>
          </w:tcPr>
          <w:p w14:paraId="33BB7ACC" w14:textId="77777777" w:rsidR="002A2AFA" w:rsidRPr="00906A4B" w:rsidRDefault="002A2AFA" w:rsidP="002A2AFA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acc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906A4B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C550E8" w14:paraId="0DC0503D" w14:textId="77777777" w:rsidTr="002A2AFA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8C1E916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4217DB2A" w14:textId="62F2A47D" w:rsidR="00C550E8" w:rsidRPr="002A2AFA" w:rsidRDefault="00906A4B">
            <w:pPr>
              <w:spacing w:after="0"/>
              <w:ind w:left="135"/>
              <w:jc w:val="center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  <w:r w:rsidR="002A2AF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83FC2EF" w14:textId="07F37BE4" w:rsidR="00C550E8" w:rsidRDefault="00BE2E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 w:rsidR="00906A4B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1261B26" w14:textId="77777777" w:rsidR="00C550E8" w:rsidRDefault="00906A4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DEC4FDB" w14:textId="77777777" w:rsidR="00C550E8" w:rsidRDefault="00C550E8"/>
        </w:tc>
      </w:tr>
    </w:tbl>
    <w:p w14:paraId="25D2F92C" w14:textId="77777777" w:rsidR="00C550E8" w:rsidRDefault="00C550E8">
      <w:pPr>
        <w:sectPr w:rsidR="00C550E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9ADCBA0" w14:textId="77777777" w:rsidR="00C550E8" w:rsidRPr="00906A4B" w:rsidRDefault="00906A4B">
      <w:pPr>
        <w:spacing w:before="199" w:after="199"/>
        <w:ind w:left="120"/>
        <w:rPr>
          <w:lang w:val="ru-RU"/>
        </w:rPr>
      </w:pPr>
      <w:bookmarkStart w:id="8" w:name="block-75089034"/>
      <w:bookmarkEnd w:id="7"/>
      <w:r w:rsidRPr="00906A4B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14:paraId="0B698D46" w14:textId="77777777" w:rsidR="00C550E8" w:rsidRDefault="00906A4B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10 КЛАСС </w:t>
      </w:r>
    </w:p>
    <w:p w14:paraId="6B5D693B" w14:textId="77777777" w:rsidR="00C550E8" w:rsidRDefault="00C550E8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7636"/>
      </w:tblGrid>
      <w:tr w:rsidR="00C550E8" w:rsidRPr="002A2AFA" w14:paraId="76499B4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99ADC1D" w14:textId="77777777" w:rsidR="00C550E8" w:rsidRDefault="00906A4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44FB4317" w14:textId="77777777" w:rsidR="00C550E8" w:rsidRPr="00906A4B" w:rsidRDefault="00906A4B">
            <w:pPr>
              <w:spacing w:after="0"/>
              <w:ind w:left="135"/>
              <w:rPr>
                <w:lang w:val="ru-RU"/>
              </w:rPr>
            </w:pPr>
            <w:r w:rsidRPr="00906A4B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среднего общего образования </w:t>
            </w:r>
          </w:p>
        </w:tc>
      </w:tr>
      <w:tr w:rsidR="00C550E8" w:rsidRPr="002A2AFA" w14:paraId="29B9461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0D5D48C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2647C0B9" w14:textId="77777777" w:rsidR="00C550E8" w:rsidRPr="00906A4B" w:rsidRDefault="00906A4B">
            <w:pPr>
              <w:spacing w:after="0" w:line="336" w:lineRule="auto"/>
              <w:ind w:left="228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###По теме «Цифровая грамотность»</w:t>
            </w:r>
          </w:p>
        </w:tc>
      </w:tr>
      <w:tr w:rsidR="00C550E8" w:rsidRPr="002A2AFA" w14:paraId="573785E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3C286E8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18BE4A5D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###Владение представлениями о роли информации и связанных с ней процессов в природе, технике и обществе, понятиями «информация», «информационный процесс», «система», «компоненты системы», «системный эффект», «информационная система», «система управления»; владение методами поиска информации в сети Интернет; умение критически оценивать информацию, полученную из сети Интернет</w:t>
            </w:r>
          </w:p>
        </w:tc>
      </w:tr>
      <w:tr w:rsidR="00C550E8" w:rsidRPr="002A2AFA" w14:paraId="0246FFB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81A0BDA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6A455E7E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###Умение характеризовать большие данные, приводить примеры источников их получения и направления использования</w:t>
            </w:r>
          </w:p>
        </w:tc>
      </w:tr>
      <w:tr w:rsidR="00C550E8" w:rsidRPr="002A2AFA" w14:paraId="400F542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8CDA1B7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03C1E232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###Понимание основных принципов устройства и функционирования современных стационарных и мобильных компьютеров; тенденций развития компьютерных технологий; владение навыками работы с операционными системами и основными видами программного обеспечения для решения учебных задач по выбранной специализации</w:t>
            </w:r>
          </w:p>
        </w:tc>
      </w:tr>
      <w:tr w:rsidR="00C550E8" w:rsidRPr="002A2AFA" w14:paraId="09B98CE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71D5582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2B662C2D" w14:textId="77777777" w:rsidR="00C550E8" w:rsidRPr="00906A4B" w:rsidRDefault="00906A4B">
            <w:pPr>
              <w:spacing w:after="0" w:line="312" w:lineRule="auto"/>
              <w:ind w:left="228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###По теме «Теоретические основы информатики»</w:t>
            </w:r>
          </w:p>
        </w:tc>
      </w:tr>
      <w:tr w:rsidR="00C550E8" w:rsidRPr="002A2AFA" w14:paraId="26383CD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E5FF3A8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3213372B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###Понимание основных принципов дискретизации различных видов информации; умение определять информационный объём текстовых, графических и звуковых данных при заданных параметрах дискретизации</w:t>
            </w:r>
          </w:p>
        </w:tc>
      </w:tr>
      <w:tr w:rsidR="00C550E8" w:rsidRPr="002A2AFA" w14:paraId="016CB1F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683FF17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20DE0B85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###Умение строить неравномерные коды, допускающие однозначное декодирование сообщений (префиксные коды); использовать простейшие коды, которые позволяют обнаруживать и исправлять ошибки при передаче данных</w:t>
            </w:r>
          </w:p>
        </w:tc>
      </w:tr>
      <w:tr w:rsidR="00C550E8" w:rsidRPr="002A2AFA" w14:paraId="397FC17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1F39FCD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3A466439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###Владение теоретическим аппаратом, позволяющим осуществлять представление заданного натурального числа в различных системах счисления</w:t>
            </w:r>
          </w:p>
        </w:tc>
      </w:tr>
      <w:tr w:rsidR="00C550E8" w:rsidRPr="002A2AFA" w14:paraId="71B67E7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52DB523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2.4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758B07C8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###Владение теоретическим аппаратом, позволяющим выполнять преобразования логических выражений, используя законы алгебры логики</w:t>
            </w:r>
          </w:p>
        </w:tc>
      </w:tr>
      <w:tr w:rsidR="00C550E8" w:rsidRPr="002A2AFA" w14:paraId="24E86A1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11E69FC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06D4986E" w14:textId="77777777" w:rsidR="00C550E8" w:rsidRPr="00906A4B" w:rsidRDefault="00906A4B">
            <w:pPr>
              <w:spacing w:after="0" w:line="312" w:lineRule="auto"/>
              <w:ind w:left="228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###По теме «Информационные технологии»</w:t>
            </w:r>
          </w:p>
        </w:tc>
      </w:tr>
      <w:tr w:rsidR="00C550E8" w:rsidRPr="002A2AFA" w14:paraId="337E361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339AC57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56952A22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</w:t>
            </w:r>
          </w:p>
        </w:tc>
      </w:tr>
      <w:tr w:rsidR="00C550E8" w:rsidRPr="002A2AFA" w14:paraId="5C354D3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BEE7125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557748EB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###Умение использовать табличные (реляционные) базы данных, в частности, составлять запросы в базах данных (в том числе вычисляемые запросы), выполнять сортировку и поиск записей в базе данных; наполнять разработанную базу данных</w:t>
            </w:r>
          </w:p>
        </w:tc>
      </w:tr>
      <w:tr w:rsidR="00C550E8" w:rsidRPr="002A2AFA" w14:paraId="58032FC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3E01BC3" w14:textId="77777777" w:rsidR="00C550E8" w:rsidRDefault="00906A4B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37" w:type="dxa"/>
            <w:tcMar>
              <w:top w:w="50" w:type="dxa"/>
              <w:left w:w="100" w:type="dxa"/>
            </w:tcMar>
            <w:vAlign w:val="center"/>
          </w:tcPr>
          <w:p w14:paraId="4795C714" w14:textId="77777777" w:rsidR="00C550E8" w:rsidRPr="00906A4B" w:rsidRDefault="00906A4B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###Умение использовать электронные таблицы для анализа, представления и обработки данных (включая вычисление суммы, среднего арифметического, наибольшего и наименьшего значений, решение уравнений)</w:t>
            </w:r>
          </w:p>
        </w:tc>
      </w:tr>
    </w:tbl>
    <w:p w14:paraId="0D4D5D4F" w14:textId="77777777" w:rsidR="00C550E8" w:rsidRPr="00906A4B" w:rsidRDefault="00C550E8">
      <w:pPr>
        <w:spacing w:after="0"/>
        <w:ind w:left="120"/>
        <w:rPr>
          <w:lang w:val="ru-RU"/>
        </w:rPr>
      </w:pPr>
    </w:p>
    <w:p w14:paraId="6C015C04" w14:textId="77777777" w:rsidR="00C550E8" w:rsidRPr="00027769" w:rsidRDefault="00C550E8">
      <w:pPr>
        <w:spacing w:before="199" w:after="199"/>
        <w:ind w:left="120"/>
        <w:rPr>
          <w:lang w:val="ru-RU"/>
        </w:rPr>
      </w:pPr>
      <w:bookmarkStart w:id="9" w:name="block-75089035"/>
      <w:bookmarkEnd w:id="8"/>
    </w:p>
    <w:p w14:paraId="0B33E7C3" w14:textId="77777777" w:rsidR="00C550E8" w:rsidRPr="00027769" w:rsidRDefault="00C550E8">
      <w:pPr>
        <w:spacing w:before="199" w:after="199"/>
        <w:ind w:left="120"/>
        <w:rPr>
          <w:lang w:val="ru-RU"/>
        </w:rPr>
      </w:pPr>
    </w:p>
    <w:p w14:paraId="614EE34D" w14:textId="77777777" w:rsidR="00C550E8" w:rsidRDefault="00906A4B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10 КЛАСС</w:t>
      </w:r>
    </w:p>
    <w:p w14:paraId="2A72FB68" w14:textId="77777777" w:rsidR="00C550E8" w:rsidRDefault="00C550E8">
      <w:pPr>
        <w:spacing w:after="0"/>
        <w:ind w:left="120"/>
      </w:pPr>
    </w:p>
    <w:tbl>
      <w:tblPr>
        <w:tblW w:w="0" w:type="auto"/>
        <w:tblInd w:w="14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5"/>
        <w:gridCol w:w="8404"/>
      </w:tblGrid>
      <w:tr w:rsidR="00C550E8" w14:paraId="197A49DE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182396FB" w14:textId="77777777" w:rsidR="00C550E8" w:rsidRDefault="00906A4B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2863D8A0" w14:textId="77777777" w:rsidR="00C550E8" w:rsidRDefault="00906A4B">
            <w:pPr>
              <w:spacing w:after="0"/>
              <w:ind w:left="243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C550E8" w14:paraId="3525E9BF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03709807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1184F7DF" w14:textId="77777777" w:rsidR="00C550E8" w:rsidRDefault="00906A4B">
            <w:pPr>
              <w:spacing w:after="0" w:line="312" w:lineRule="auto"/>
              <w:ind w:left="336"/>
            </w:pPr>
            <w:r>
              <w:rPr>
                <w:rFonts w:ascii="Times New Roman" w:hAnsi="Times New Roman"/>
                <w:color w:val="000000"/>
                <w:sz w:val="24"/>
              </w:rPr>
              <w:t>###Par###Цифровая грамотность</w:t>
            </w:r>
          </w:p>
        </w:tc>
      </w:tr>
      <w:tr w:rsidR="00C550E8" w:rsidRPr="002A2AFA" w14:paraId="5B8B1F0A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0A852606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31105B4B" w14:textId="77777777" w:rsidR="00C550E8" w:rsidRPr="00906A4B" w:rsidRDefault="00906A4B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###Принципы работы компьютера. Персональный компьютер. Выбор конфигурации компьютера в зависимости от решаемых задач</w:t>
            </w:r>
          </w:p>
        </w:tc>
      </w:tr>
      <w:tr w:rsidR="00C550E8" w14:paraId="0BC2B6FA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0332B7D3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4BC2D06D" w14:textId="77777777" w:rsidR="00C550E8" w:rsidRDefault="00906A4B">
            <w:pPr>
              <w:spacing w:after="0" w:line="312" w:lineRule="auto"/>
              <w:ind w:left="336"/>
              <w:jc w:val="both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###Основные тенденции развития компьютерных технологий. Параллельные вычисления. Многопроцессорные системы. Суперкомпьютеры. Микроконтроллеры. </w:t>
            </w:r>
            <w:r>
              <w:rPr>
                <w:rFonts w:ascii="Times New Roman" w:hAnsi="Times New Roman"/>
                <w:color w:val="000000"/>
                <w:sz w:val="24"/>
              </w:rPr>
              <w:t>Роботизированные производства</w:t>
            </w:r>
          </w:p>
        </w:tc>
      </w:tr>
      <w:tr w:rsidR="00C550E8" w:rsidRPr="002A2AFA" w14:paraId="099C0E50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47F242FA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34004677" w14:textId="77777777" w:rsidR="00C550E8" w:rsidRPr="00906A4B" w:rsidRDefault="00906A4B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###Файловая система. Поиск в файловой системе. Организация хранения и обработки данных с использованием интернет-сервисов, облачных технологий и мобильных устройств</w:t>
            </w:r>
          </w:p>
        </w:tc>
      </w:tr>
      <w:tr w:rsidR="00C550E8" w14:paraId="410C2502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42DDC6B0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511C2D8C" w14:textId="77777777" w:rsidR="00C550E8" w:rsidRDefault="00906A4B">
            <w:pPr>
              <w:spacing w:after="0" w:line="312" w:lineRule="auto"/>
              <w:ind w:left="336"/>
            </w:pPr>
            <w:r>
              <w:rPr>
                <w:rFonts w:ascii="Times New Roman" w:hAnsi="Times New Roman"/>
                <w:color w:val="000000"/>
                <w:sz w:val="24"/>
              </w:rPr>
              <w:t>###Par###Теоретические основы информатики</w:t>
            </w:r>
          </w:p>
        </w:tc>
      </w:tr>
      <w:tr w:rsidR="00C550E8" w:rsidRPr="002A2AFA" w14:paraId="2F12A094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09F48CB4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05C69A1B" w14:textId="77777777" w:rsidR="00C550E8" w:rsidRPr="00906A4B" w:rsidRDefault="00906A4B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###Информация, данные и знания. Универсальность дискретного представления информации. Двоичное кодирование</w:t>
            </w:r>
          </w:p>
        </w:tc>
      </w:tr>
      <w:tr w:rsidR="00C550E8" w14:paraId="07BCDCF6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78A70C07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3B856693" w14:textId="77777777" w:rsidR="00C550E8" w:rsidRDefault="00906A4B">
            <w:pPr>
              <w:spacing w:after="0" w:line="312" w:lineRule="auto"/>
              <w:ind w:left="336"/>
              <w:jc w:val="both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###Равномерные и неравномерные коды. </w:t>
            </w:r>
            <w:r>
              <w:rPr>
                <w:rFonts w:ascii="Times New Roman" w:hAnsi="Times New Roman"/>
                <w:color w:val="000000"/>
                <w:sz w:val="24"/>
              </w:rPr>
              <w:t>Условие Фано</w:t>
            </w:r>
          </w:p>
        </w:tc>
      </w:tr>
      <w:tr w:rsidR="00C550E8" w:rsidRPr="002A2AFA" w14:paraId="0B23E66A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73758EBF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7FF23D3A" w14:textId="77777777" w:rsidR="00C550E8" w:rsidRPr="00906A4B" w:rsidRDefault="00906A4B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###Подходы к измерению информации. Сущность объёмного (алфавитного) подхода к измерению информации, определение бита с точки зрения алфавитного подхода, связь между размером алфавита и информационным весом символа (в предположении о равновероятности появления символов), связь между единицами измерения информации: бит, байт, Кбайт, Мбайт, Гбайт. Сущность содержательного (вероятностного) подхода к измерению информации, определение бита с позиции содержания сообщения</w:t>
            </w:r>
          </w:p>
        </w:tc>
      </w:tr>
      <w:tr w:rsidR="00C550E8" w14:paraId="44AA59B5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7B4B2C39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0DEC7DFF" w14:textId="77777777" w:rsidR="00C550E8" w:rsidRDefault="00906A4B">
            <w:pPr>
              <w:spacing w:after="0" w:line="312" w:lineRule="auto"/>
              <w:ind w:left="336"/>
              <w:jc w:val="both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###Информационные процессы. Передача информации. Источник, приёмник, канал связи, сигнал, кодирование. Искажение информации при передаче. Скорость передачи данных по каналу связи. </w:t>
            </w:r>
            <w:r>
              <w:rPr>
                <w:rFonts w:ascii="Times New Roman" w:hAnsi="Times New Roman"/>
                <w:color w:val="000000"/>
                <w:sz w:val="24"/>
              </w:rPr>
              <w:t>Хранение информации, объём памяти</w:t>
            </w:r>
          </w:p>
        </w:tc>
      </w:tr>
      <w:tr w:rsidR="00C550E8" w14:paraId="3D921503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564045D3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7AC39E05" w14:textId="77777777" w:rsidR="00C550E8" w:rsidRDefault="00906A4B">
            <w:pPr>
              <w:spacing w:after="0" w:line="312" w:lineRule="auto"/>
              <w:ind w:left="336"/>
              <w:jc w:val="both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###Системы. Компоненты системы и их взаимодействие. Системы управления. Управление как информационный процесс. </w:t>
            </w:r>
            <w:r>
              <w:rPr>
                <w:rFonts w:ascii="Times New Roman" w:hAnsi="Times New Roman"/>
                <w:color w:val="000000"/>
                <w:sz w:val="24"/>
              </w:rPr>
              <w:t>Обратная связь</w:t>
            </w:r>
          </w:p>
        </w:tc>
      </w:tr>
      <w:tr w:rsidR="00C550E8" w14:paraId="5D2FC3AB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283CDCD9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41F1329F" w14:textId="77777777" w:rsidR="00C550E8" w:rsidRDefault="00906A4B">
            <w:pPr>
              <w:spacing w:after="0" w:line="312" w:lineRule="auto"/>
              <w:ind w:left="336"/>
              <w:jc w:val="both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###Системы счисления. Развёрнутая запись целых и дробных чисел в позиционных системах счисления. Свойства позиционной записи числа: количество цифр в записи, признак делимости числа на основание системы счисления. Алгоритм перевода целого числа из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-ичной системы счисления в десятичную. Алгоритм перевода конечной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-ичной дроби в десятичную. Алгоритм перевода целого числа из десятичной системы счисления в </w:t>
            </w:r>
            <w:r>
              <w:rPr>
                <w:rFonts w:ascii="Times New Roman" w:hAnsi="Times New Roman"/>
                <w:color w:val="000000"/>
                <w:sz w:val="24"/>
              </w:rPr>
              <w:t>P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-ичную. Двоичная, восьмеричная и шестнадцатеричная системы счисления, перевод чисел между этими системами. </w:t>
            </w:r>
            <w:r>
              <w:rPr>
                <w:rFonts w:ascii="Times New Roman" w:hAnsi="Times New Roman"/>
                <w:color w:val="000000"/>
                <w:sz w:val="24"/>
              </w:rPr>
              <w:t>Арифметические операции в позиционных системах счисления</w:t>
            </w:r>
          </w:p>
        </w:tc>
      </w:tr>
      <w:tr w:rsidR="00C550E8" w:rsidRPr="002A2AFA" w14:paraId="072F6BAD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0C726305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1B4D7FE0" w14:textId="77777777" w:rsidR="00C550E8" w:rsidRPr="00906A4B" w:rsidRDefault="00906A4B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###Представление целых и вещественных чисел в памяти компьютера</w:t>
            </w:r>
          </w:p>
        </w:tc>
      </w:tr>
      <w:tr w:rsidR="00C550E8" w14:paraId="7C1E8D32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41428146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2F662177" w14:textId="77777777" w:rsidR="00C550E8" w:rsidRDefault="00906A4B">
            <w:pPr>
              <w:spacing w:after="0" w:line="312" w:lineRule="auto"/>
              <w:ind w:left="336"/>
              <w:jc w:val="both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###Кодирование текстов. Кодировка </w:t>
            </w:r>
            <w:r>
              <w:rPr>
                <w:rFonts w:ascii="Times New Roman" w:hAnsi="Times New Roman"/>
                <w:color w:val="000000"/>
                <w:sz w:val="24"/>
              </w:rPr>
              <w:t>ASCII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Однобайтные кодировки. Стандарт </w:t>
            </w:r>
            <w:r>
              <w:rPr>
                <w:rFonts w:ascii="Times New Roman" w:hAnsi="Times New Roman"/>
                <w:color w:val="000000"/>
                <w:sz w:val="24"/>
              </w:rPr>
              <w:t>UNICODE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Кодировка </w:t>
            </w:r>
            <w:r>
              <w:rPr>
                <w:rFonts w:ascii="Times New Roman" w:hAnsi="Times New Roman"/>
                <w:color w:val="000000"/>
                <w:sz w:val="24"/>
              </w:rPr>
              <w:t>UTF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-8. </w:t>
            </w:r>
            <w:r>
              <w:rPr>
                <w:rFonts w:ascii="Times New Roman" w:hAnsi="Times New Roman"/>
                <w:color w:val="000000"/>
                <w:sz w:val="24"/>
              </w:rPr>
              <w:t>Определение информационного объёма текстовых сообщений</w:t>
            </w:r>
          </w:p>
        </w:tc>
      </w:tr>
      <w:tr w:rsidR="00C550E8" w:rsidRPr="002A2AFA" w14:paraId="153F5428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3B1BB57E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310E8634" w14:textId="77777777" w:rsidR="00C550E8" w:rsidRPr="00906A4B" w:rsidRDefault="00906A4B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###Кодирование изображений. Оценка информационного объёма растрового графического изображения при заданном разрешении и глубине кодирования цвета. Кодирование звука. Оценка информационного объёма звуковых данных при заданных частоте дискретизации и разрядности кодирования</w:t>
            </w:r>
          </w:p>
        </w:tc>
      </w:tr>
      <w:tr w:rsidR="00C550E8" w:rsidRPr="002A2AFA" w14:paraId="6BD6E51A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398C3F26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545F6C9F" w14:textId="77777777" w:rsidR="00C550E8" w:rsidRPr="00906A4B" w:rsidRDefault="00906A4B">
            <w:pPr>
              <w:spacing w:after="0" w:line="312" w:lineRule="auto"/>
              <w:ind w:left="336"/>
              <w:jc w:val="both"/>
              <w:rPr>
                <w:lang w:val="ru-RU"/>
              </w:rPr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###Алгебра логики. Высказывания. Логические операции. Таблицы истинности логических операций «дизъюнкция», «конъюнкция», 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«инверсия», «импликация», «эквиваленция». Логические выражения. Вычисление логического значения составного высказывания при известных значениях входящих в него элементарных высказываний. Таблицы истинности логических выражений. Логические операции и операции над множествами. Примеры законов алгебры логики. Эквивалентные преобразования логических выражений. Логические функции. Построение логического выражения с данной таблицей истинности. Логические элементы компьютера. Триггер. Сумматор. Построение схемы на логических элементах по логическому выражению. Запись логического выражения по логической схеме</w:t>
            </w:r>
          </w:p>
        </w:tc>
      </w:tr>
      <w:tr w:rsidR="00C550E8" w14:paraId="53F10F2F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2E201261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1F6DD780" w14:textId="77777777" w:rsidR="00C550E8" w:rsidRDefault="00906A4B">
            <w:pPr>
              <w:spacing w:after="0" w:line="312" w:lineRule="auto"/>
              <w:ind w:left="336"/>
            </w:pPr>
            <w:r>
              <w:rPr>
                <w:rFonts w:ascii="Times New Roman" w:hAnsi="Times New Roman"/>
                <w:color w:val="000000"/>
                <w:sz w:val="24"/>
              </w:rPr>
              <w:t>###Par###Информационные технологии</w:t>
            </w:r>
          </w:p>
        </w:tc>
      </w:tr>
      <w:tr w:rsidR="00C550E8" w14:paraId="1B039DC2" w14:textId="77777777">
        <w:trPr>
          <w:trHeight w:val="144"/>
        </w:trPr>
        <w:tc>
          <w:tcPr>
            <w:tcW w:w="1066" w:type="dxa"/>
            <w:tcMar>
              <w:top w:w="50" w:type="dxa"/>
              <w:left w:w="100" w:type="dxa"/>
            </w:tcMar>
            <w:vAlign w:val="center"/>
          </w:tcPr>
          <w:p w14:paraId="61E05510" w14:textId="77777777" w:rsidR="00C550E8" w:rsidRDefault="00906A4B">
            <w:pPr>
              <w:spacing w:after="0" w:line="312" w:lineRule="auto"/>
              <w:ind w:left="336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50" w:type="dxa"/>
            <w:tcMar>
              <w:top w:w="50" w:type="dxa"/>
              <w:left w:w="100" w:type="dxa"/>
            </w:tcMar>
            <w:vAlign w:val="center"/>
          </w:tcPr>
          <w:p w14:paraId="762C4297" w14:textId="77777777" w:rsidR="00C550E8" w:rsidRDefault="00906A4B">
            <w:pPr>
              <w:spacing w:after="0" w:line="312" w:lineRule="auto"/>
              <w:ind w:left="336"/>
              <w:jc w:val="both"/>
            </w:pP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>###</w:t>
            </w:r>
            <w:r>
              <w:rPr>
                <w:rFonts w:ascii="Times New Roman" w:hAnsi="Times New Roman"/>
                <w:color w:val="000000"/>
                <w:sz w:val="24"/>
              </w:rPr>
              <w:t>Par</w:t>
            </w:r>
            <w:r w:rsidRPr="00906A4B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###Текстовый процессор. Редактирование и форматирование. Проверка орфографии и грамматики. Средства поиска и автозамены в текстовом процессоре. Использование стилей. Структурированные текстовые документы. Сноски, оглавление. Облачные сервисы. Коллективная работа с документом. Инструменты рецензирования в текстовых процессорах. Деловая переписка. Реферат. Правила цитирования источников и оформления библиографических ссылок. </w:t>
            </w:r>
            <w:r>
              <w:rPr>
                <w:rFonts w:ascii="Times New Roman" w:hAnsi="Times New Roman"/>
                <w:color w:val="000000"/>
                <w:sz w:val="24"/>
              </w:rPr>
              <w:t>Оформление списка литературы</w:t>
            </w:r>
          </w:p>
        </w:tc>
      </w:tr>
    </w:tbl>
    <w:p w14:paraId="74C7DB8A" w14:textId="77777777" w:rsidR="00C550E8" w:rsidRDefault="00C550E8">
      <w:pPr>
        <w:spacing w:after="0"/>
        <w:ind w:left="120"/>
      </w:pPr>
    </w:p>
    <w:p w14:paraId="323E2296" w14:textId="77777777" w:rsidR="00C550E8" w:rsidRDefault="00C550E8">
      <w:pPr>
        <w:sectPr w:rsidR="00C550E8">
          <w:pgSz w:w="11906" w:h="16383"/>
          <w:pgMar w:top="1134" w:right="850" w:bottom="1134" w:left="1701" w:header="720" w:footer="720" w:gutter="0"/>
          <w:cols w:space="720"/>
        </w:sectPr>
      </w:pPr>
    </w:p>
    <w:p w14:paraId="14C1AC3C" w14:textId="77777777" w:rsidR="00C550E8" w:rsidRPr="00A470FD" w:rsidRDefault="00906A4B" w:rsidP="00A470F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bookmarkStart w:id="10" w:name="block-75089036"/>
      <w:bookmarkEnd w:id="9"/>
      <w:r w:rsidRPr="00A470FD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lastRenderedPageBreak/>
        <w:t>УЧЕБНО-МЕТОДИЧЕСКОЕ ОБЕСПЕЧЕНИЕ ОБРАЗОВАТЕЛЬНОГО ПРОЦЕССА</w:t>
      </w:r>
    </w:p>
    <w:p w14:paraId="64F9482C" w14:textId="77777777" w:rsidR="00C550E8" w:rsidRPr="00A470FD" w:rsidRDefault="00906A4B" w:rsidP="00A470F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A470FD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ОБЯЗАТЕЛЬНЫЕ УЧЕБНЫЕ МАТЕРИАЛЫ ДЛЯ УЧЕНИКА</w:t>
      </w:r>
    </w:p>
    <w:p w14:paraId="4A5299AC" w14:textId="366E4FB7" w:rsidR="00A470FD" w:rsidRDefault="00A470FD" w:rsidP="00A470FD">
      <w:pPr>
        <w:pStyle w:val="ae"/>
        <w:numPr>
          <w:ilvl w:val="0"/>
          <w:numId w:val="2"/>
        </w:numPr>
        <w:tabs>
          <w:tab w:val="left" w:pos="331"/>
        </w:tabs>
        <w:spacing w:before="264"/>
        <w:ind w:right="15" w:firstLine="0"/>
        <w:rPr>
          <w:sz w:val="28"/>
        </w:rPr>
      </w:pPr>
      <w:r>
        <w:rPr>
          <w:sz w:val="28"/>
        </w:rPr>
        <w:t>Информатика, 10 класс/ Босова Л.Л., Босова А.Ю., Общество с ограни- ченной ответственностью «БИНОМ. Лаборатория знаний»; Акционерное общество «Издательство «Просвещение»</w:t>
      </w:r>
      <w:r w:rsidR="00F75DEA">
        <w:rPr>
          <w:sz w:val="28"/>
        </w:rPr>
        <w:t xml:space="preserve"> 2019г.</w:t>
      </w:r>
    </w:p>
    <w:p w14:paraId="5DDE4595" w14:textId="77777777" w:rsidR="00C550E8" w:rsidRPr="00A470FD" w:rsidRDefault="00C550E8" w:rsidP="00A470F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332046C3" w14:textId="77777777" w:rsidR="00C550E8" w:rsidRPr="00A470FD" w:rsidRDefault="00C550E8" w:rsidP="00A470F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78477450" w14:textId="77777777" w:rsidR="00C550E8" w:rsidRDefault="00906A4B" w:rsidP="00A470FD">
      <w:pPr>
        <w:spacing w:after="0" w:line="480" w:lineRule="auto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A470FD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МЕТОДИЧЕСКИЕ МАТЕРИАЛЫ ДЛЯ УЧИТЕЛЯ</w:t>
      </w:r>
    </w:p>
    <w:p w14:paraId="68461A38" w14:textId="77777777" w:rsidR="00A470FD" w:rsidRDefault="00A470FD" w:rsidP="00A470FD">
      <w:pPr>
        <w:pStyle w:val="ae"/>
        <w:numPr>
          <w:ilvl w:val="0"/>
          <w:numId w:val="2"/>
        </w:numPr>
        <w:tabs>
          <w:tab w:val="left" w:pos="317"/>
        </w:tabs>
        <w:spacing w:before="265" w:line="322" w:lineRule="exact"/>
        <w:ind w:left="317" w:hanging="174"/>
        <w:rPr>
          <w:sz w:val="28"/>
        </w:rPr>
      </w:pPr>
      <w:r>
        <w:rPr>
          <w:sz w:val="28"/>
        </w:rPr>
        <w:t>Основы</w:t>
      </w:r>
      <w:r>
        <w:rPr>
          <w:spacing w:val="-4"/>
          <w:sz w:val="28"/>
        </w:rPr>
        <w:t xml:space="preserve"> </w:t>
      </w:r>
      <w:r>
        <w:rPr>
          <w:sz w:val="28"/>
        </w:rPr>
        <w:t>кибербезопасности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учебно-методическое</w:t>
      </w:r>
      <w:r>
        <w:rPr>
          <w:spacing w:val="-2"/>
          <w:sz w:val="28"/>
        </w:rPr>
        <w:t xml:space="preserve"> </w:t>
      </w:r>
      <w:r>
        <w:rPr>
          <w:sz w:val="28"/>
        </w:rPr>
        <w:t>пособие. 5-11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классы</w:t>
      </w:r>
    </w:p>
    <w:p w14:paraId="6468CB9B" w14:textId="77777777" w:rsidR="00A470FD" w:rsidRDefault="00A470FD" w:rsidP="00A470FD">
      <w:pPr>
        <w:pStyle w:val="af"/>
        <w:ind w:left="143" w:firstLine="0"/>
      </w:pPr>
      <w:r>
        <w:t>/</w:t>
      </w:r>
      <w:r>
        <w:rPr>
          <w:spacing w:val="-4"/>
        </w:rPr>
        <w:t xml:space="preserve"> </w:t>
      </w:r>
      <w:r>
        <w:t>С.</w:t>
      </w:r>
      <w:r>
        <w:rPr>
          <w:spacing w:val="-4"/>
        </w:rPr>
        <w:t xml:space="preserve"> </w:t>
      </w:r>
      <w:r>
        <w:t>Н.</w:t>
      </w:r>
      <w:r>
        <w:rPr>
          <w:spacing w:val="-3"/>
        </w:rPr>
        <w:t xml:space="preserve"> </w:t>
      </w:r>
      <w:r>
        <w:t>Вангородский.</w:t>
      </w:r>
      <w:r>
        <w:rPr>
          <w:spacing w:val="-2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М.</w:t>
      </w:r>
      <w:r>
        <w:rPr>
          <w:spacing w:val="-3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Дрофа,</w:t>
      </w:r>
      <w:r>
        <w:rPr>
          <w:spacing w:val="-2"/>
        </w:rPr>
        <w:t xml:space="preserve"> 2019.</w:t>
      </w:r>
    </w:p>
    <w:p w14:paraId="2357DD6A" w14:textId="77777777" w:rsidR="00A470FD" w:rsidRDefault="00A470FD" w:rsidP="00A470FD">
      <w:pPr>
        <w:pStyle w:val="ae"/>
        <w:numPr>
          <w:ilvl w:val="0"/>
          <w:numId w:val="2"/>
        </w:numPr>
        <w:tabs>
          <w:tab w:val="left" w:pos="400"/>
        </w:tabs>
        <w:spacing w:before="119"/>
        <w:ind w:right="15" w:firstLine="69"/>
        <w:rPr>
          <w:sz w:val="28"/>
        </w:rPr>
      </w:pPr>
      <w:r>
        <w:rPr>
          <w:sz w:val="28"/>
        </w:rPr>
        <w:t>Практические рекомендации для реализации инновационных подходов к профессиональной деятельности учителей информатики : учеб.-метод. пособие [Электронный ресурс] / авт.-ост. Ю. И. Богатырева, В. С. Вань- кова, И. Ю. Гладких, С. В. Даниленко, А. К. Клепиков [и др.]; под общ. редакцией Ю. И. Богатыревой. –Тула: Тул. гос. пед. ун-т им. Л. Н. Тол- стого, 2022</w:t>
      </w:r>
    </w:p>
    <w:p w14:paraId="7CD5F8C1" w14:textId="77777777" w:rsidR="00A470FD" w:rsidRDefault="00A470FD" w:rsidP="00A470FD">
      <w:pPr>
        <w:pStyle w:val="ae"/>
        <w:numPr>
          <w:ilvl w:val="0"/>
          <w:numId w:val="2"/>
        </w:numPr>
        <w:tabs>
          <w:tab w:val="left" w:pos="190"/>
        </w:tabs>
        <w:spacing w:before="120"/>
        <w:ind w:left="23" w:right="61" w:firstLine="0"/>
        <w:jc w:val="left"/>
        <w:rPr>
          <w:sz w:val="28"/>
        </w:rPr>
      </w:pPr>
      <w:r>
        <w:rPr>
          <w:sz w:val="28"/>
        </w:rPr>
        <w:t>Информатика: 10-11-е классы : базовый уровень : методическое пособие к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учебникам</w:t>
      </w:r>
      <w:r>
        <w:rPr>
          <w:spacing w:val="-2"/>
          <w:sz w:val="28"/>
        </w:rPr>
        <w:t xml:space="preserve"> </w:t>
      </w:r>
      <w:r>
        <w:rPr>
          <w:sz w:val="28"/>
        </w:rPr>
        <w:t>Л.Л.</w:t>
      </w:r>
      <w:r>
        <w:rPr>
          <w:spacing w:val="40"/>
          <w:sz w:val="28"/>
        </w:rPr>
        <w:t xml:space="preserve"> </w:t>
      </w:r>
      <w:r>
        <w:rPr>
          <w:sz w:val="28"/>
        </w:rPr>
        <w:t>Босовой,</w:t>
      </w:r>
      <w:r>
        <w:rPr>
          <w:spacing w:val="-2"/>
          <w:sz w:val="28"/>
        </w:rPr>
        <w:t xml:space="preserve"> </w:t>
      </w:r>
      <w:r>
        <w:rPr>
          <w:sz w:val="28"/>
        </w:rPr>
        <w:t>А.Ю.</w:t>
      </w:r>
      <w:r>
        <w:rPr>
          <w:spacing w:val="-4"/>
          <w:sz w:val="28"/>
        </w:rPr>
        <w:t xml:space="preserve"> </w:t>
      </w:r>
      <w:r>
        <w:rPr>
          <w:sz w:val="28"/>
        </w:rPr>
        <w:t>Босовой</w:t>
      </w:r>
      <w:r>
        <w:rPr>
          <w:spacing w:val="-1"/>
          <w:sz w:val="28"/>
        </w:rPr>
        <w:t xml:space="preserve"> </w:t>
      </w:r>
      <w:r>
        <w:rPr>
          <w:sz w:val="28"/>
        </w:rPr>
        <w:t>/</w:t>
      </w:r>
      <w:r>
        <w:rPr>
          <w:spacing w:val="-2"/>
          <w:sz w:val="28"/>
        </w:rPr>
        <w:t xml:space="preserve"> </w:t>
      </w:r>
      <w:r>
        <w:rPr>
          <w:sz w:val="28"/>
        </w:rPr>
        <w:t>Л.Л.</w:t>
      </w:r>
      <w:r>
        <w:rPr>
          <w:spacing w:val="-3"/>
          <w:sz w:val="28"/>
        </w:rPr>
        <w:t xml:space="preserve"> </w:t>
      </w:r>
      <w:r>
        <w:rPr>
          <w:sz w:val="28"/>
        </w:rPr>
        <w:t>Босова,</w:t>
      </w:r>
      <w:r>
        <w:rPr>
          <w:spacing w:val="-6"/>
          <w:sz w:val="28"/>
        </w:rPr>
        <w:t xml:space="preserve"> </w:t>
      </w:r>
      <w:r>
        <w:rPr>
          <w:sz w:val="28"/>
        </w:rPr>
        <w:t>А.Ю.</w:t>
      </w:r>
      <w:r>
        <w:rPr>
          <w:spacing w:val="-4"/>
          <w:sz w:val="28"/>
        </w:rPr>
        <w:t xml:space="preserve"> </w:t>
      </w:r>
      <w:r>
        <w:rPr>
          <w:sz w:val="28"/>
        </w:rPr>
        <w:t>Босова,</w:t>
      </w:r>
      <w:r>
        <w:rPr>
          <w:spacing w:val="-4"/>
          <w:sz w:val="28"/>
        </w:rPr>
        <w:t xml:space="preserve"> </w:t>
      </w:r>
      <w:r>
        <w:rPr>
          <w:sz w:val="28"/>
        </w:rPr>
        <w:t>Н.А. Аквилянов, И.Д. Куклина, Е.А. Мирончик. – Москва: Просвещение, 2023.</w:t>
      </w:r>
    </w:p>
    <w:p w14:paraId="37B50EBB" w14:textId="77777777" w:rsidR="00A470FD" w:rsidRPr="00A470FD" w:rsidRDefault="00A470FD" w:rsidP="00A470F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3802F746" w14:textId="77777777" w:rsidR="00C550E8" w:rsidRPr="00A470FD" w:rsidRDefault="00C550E8" w:rsidP="00A470F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64D4FC03" w14:textId="77777777" w:rsidR="00C550E8" w:rsidRPr="00A470FD" w:rsidRDefault="00C550E8" w:rsidP="00A470F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14:paraId="59D4F926" w14:textId="77777777" w:rsidR="00C550E8" w:rsidRPr="00A470FD" w:rsidRDefault="00906A4B" w:rsidP="00A470FD">
      <w:pPr>
        <w:spacing w:after="0" w:line="480" w:lineRule="auto"/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</w:pPr>
      <w:r w:rsidRPr="00A470FD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ЦИФРОВЫЕ ОБРАЗОВАТЕЛЬНЫЕ РЕСУРСЫ И РЕСУРСЫ СЕТИ ИНТЕРНЕТ</w:t>
      </w:r>
    </w:p>
    <w:p w14:paraId="5A66FC85" w14:textId="77777777" w:rsidR="00A470FD" w:rsidRPr="00A470FD" w:rsidRDefault="00A470FD" w:rsidP="00A470FD">
      <w:pPr>
        <w:pStyle w:val="ae"/>
        <w:numPr>
          <w:ilvl w:val="1"/>
          <w:numId w:val="1"/>
        </w:numPr>
        <w:tabs>
          <w:tab w:val="left" w:pos="310"/>
        </w:tabs>
        <w:ind w:left="0" w:firstLine="0"/>
        <w:jc w:val="left"/>
        <w:rPr>
          <w:sz w:val="24"/>
          <w:szCs w:val="24"/>
        </w:rPr>
      </w:pPr>
      <w:r w:rsidRPr="00A470FD">
        <w:rPr>
          <w:sz w:val="24"/>
          <w:szCs w:val="24"/>
        </w:rPr>
        <w:t>Авторский</w:t>
      </w:r>
      <w:r w:rsidRPr="00A470FD">
        <w:rPr>
          <w:spacing w:val="-6"/>
          <w:sz w:val="24"/>
          <w:szCs w:val="24"/>
        </w:rPr>
        <w:t xml:space="preserve"> </w:t>
      </w:r>
      <w:r w:rsidRPr="00A470FD">
        <w:rPr>
          <w:sz w:val="24"/>
          <w:szCs w:val="24"/>
        </w:rPr>
        <w:t>сайт</w:t>
      </w:r>
      <w:r w:rsidRPr="00A470FD">
        <w:rPr>
          <w:spacing w:val="-6"/>
          <w:sz w:val="24"/>
          <w:szCs w:val="24"/>
        </w:rPr>
        <w:t xml:space="preserve"> </w:t>
      </w:r>
      <w:r w:rsidRPr="00A470FD">
        <w:rPr>
          <w:sz w:val="24"/>
          <w:szCs w:val="24"/>
        </w:rPr>
        <w:t>методической</w:t>
      </w:r>
      <w:r w:rsidRPr="00A470FD">
        <w:rPr>
          <w:spacing w:val="-9"/>
          <w:sz w:val="24"/>
          <w:szCs w:val="24"/>
        </w:rPr>
        <w:t xml:space="preserve"> </w:t>
      </w:r>
      <w:r w:rsidRPr="00A470FD">
        <w:rPr>
          <w:sz w:val="24"/>
          <w:szCs w:val="24"/>
        </w:rPr>
        <w:t>поддержки</w:t>
      </w:r>
      <w:r w:rsidRPr="00A470FD">
        <w:rPr>
          <w:spacing w:val="-5"/>
          <w:sz w:val="24"/>
          <w:szCs w:val="24"/>
        </w:rPr>
        <w:t xml:space="preserve"> </w:t>
      </w:r>
      <w:r w:rsidRPr="00A470FD">
        <w:rPr>
          <w:sz w:val="24"/>
          <w:szCs w:val="24"/>
        </w:rPr>
        <w:t>УМК</w:t>
      </w:r>
      <w:r w:rsidRPr="00A470FD">
        <w:rPr>
          <w:spacing w:val="-6"/>
          <w:sz w:val="24"/>
          <w:szCs w:val="24"/>
        </w:rPr>
        <w:t xml:space="preserve"> </w:t>
      </w:r>
      <w:r w:rsidRPr="00A470FD">
        <w:rPr>
          <w:sz w:val="24"/>
          <w:szCs w:val="24"/>
        </w:rPr>
        <w:t>по</w:t>
      </w:r>
      <w:r w:rsidRPr="00A470FD">
        <w:rPr>
          <w:spacing w:val="-5"/>
          <w:sz w:val="24"/>
          <w:szCs w:val="24"/>
        </w:rPr>
        <w:t xml:space="preserve"> </w:t>
      </w:r>
      <w:r w:rsidRPr="00A470FD">
        <w:rPr>
          <w:sz w:val="24"/>
          <w:szCs w:val="24"/>
        </w:rPr>
        <w:t xml:space="preserve">информатике </w:t>
      </w:r>
      <w:hyperlink r:id="rId48">
        <w:r w:rsidRPr="00A470FD">
          <w:rPr>
            <w:spacing w:val="-2"/>
            <w:sz w:val="24"/>
            <w:szCs w:val="24"/>
            <w:u w:val="single"/>
          </w:rPr>
          <w:t>https://bosova.ru/</w:t>
        </w:r>
      </w:hyperlink>
    </w:p>
    <w:p w14:paraId="3BF272BA" w14:textId="77777777" w:rsidR="00A470FD" w:rsidRPr="00A470FD" w:rsidRDefault="00A470FD" w:rsidP="00A470FD">
      <w:pPr>
        <w:pStyle w:val="ae"/>
        <w:numPr>
          <w:ilvl w:val="1"/>
          <w:numId w:val="1"/>
        </w:numPr>
        <w:tabs>
          <w:tab w:val="left" w:pos="310"/>
        </w:tabs>
        <w:ind w:left="0" w:firstLine="0"/>
        <w:jc w:val="left"/>
        <w:rPr>
          <w:sz w:val="24"/>
          <w:szCs w:val="24"/>
        </w:rPr>
      </w:pPr>
      <w:r w:rsidRPr="00A470FD">
        <w:rPr>
          <w:sz w:val="24"/>
          <w:szCs w:val="24"/>
        </w:rPr>
        <w:t>Всероссийский</w:t>
      </w:r>
      <w:r w:rsidRPr="00A470FD">
        <w:rPr>
          <w:spacing w:val="-9"/>
          <w:sz w:val="24"/>
          <w:szCs w:val="24"/>
        </w:rPr>
        <w:t xml:space="preserve"> </w:t>
      </w:r>
      <w:r w:rsidRPr="00A470FD">
        <w:rPr>
          <w:sz w:val="24"/>
          <w:szCs w:val="24"/>
        </w:rPr>
        <w:t>образовательный</w:t>
      </w:r>
      <w:r w:rsidRPr="00A470FD">
        <w:rPr>
          <w:spacing w:val="-6"/>
          <w:sz w:val="24"/>
          <w:szCs w:val="24"/>
        </w:rPr>
        <w:t xml:space="preserve"> </w:t>
      </w:r>
      <w:r w:rsidRPr="00A470FD">
        <w:rPr>
          <w:sz w:val="24"/>
          <w:szCs w:val="24"/>
        </w:rPr>
        <w:t>проект</w:t>
      </w:r>
      <w:r w:rsidRPr="00A470FD">
        <w:rPr>
          <w:spacing w:val="-6"/>
          <w:sz w:val="24"/>
          <w:szCs w:val="24"/>
        </w:rPr>
        <w:t xml:space="preserve"> </w:t>
      </w:r>
      <w:r w:rsidRPr="00A470FD">
        <w:rPr>
          <w:sz w:val="24"/>
          <w:szCs w:val="24"/>
        </w:rPr>
        <w:t>в</w:t>
      </w:r>
      <w:r w:rsidRPr="00A470FD">
        <w:rPr>
          <w:spacing w:val="-7"/>
          <w:sz w:val="24"/>
          <w:szCs w:val="24"/>
        </w:rPr>
        <w:t xml:space="preserve"> </w:t>
      </w:r>
      <w:r w:rsidRPr="00A470FD">
        <w:rPr>
          <w:sz w:val="24"/>
          <w:szCs w:val="24"/>
        </w:rPr>
        <w:t>сфере</w:t>
      </w:r>
      <w:r w:rsidRPr="00A470FD">
        <w:rPr>
          <w:spacing w:val="-6"/>
          <w:sz w:val="24"/>
          <w:szCs w:val="24"/>
        </w:rPr>
        <w:t xml:space="preserve"> </w:t>
      </w:r>
      <w:r w:rsidRPr="00A470FD">
        <w:rPr>
          <w:sz w:val="24"/>
          <w:szCs w:val="24"/>
        </w:rPr>
        <w:t>цифровых</w:t>
      </w:r>
      <w:r w:rsidRPr="00A470FD">
        <w:rPr>
          <w:spacing w:val="-5"/>
          <w:sz w:val="24"/>
          <w:szCs w:val="24"/>
        </w:rPr>
        <w:t xml:space="preserve"> </w:t>
      </w:r>
      <w:r w:rsidRPr="00A470FD">
        <w:rPr>
          <w:sz w:val="24"/>
          <w:szCs w:val="24"/>
        </w:rPr>
        <w:t xml:space="preserve">технологий – Урок цифры </w:t>
      </w:r>
      <w:r w:rsidRPr="00A470FD">
        <w:rPr>
          <w:sz w:val="24"/>
          <w:szCs w:val="24"/>
          <w:u w:val="single"/>
        </w:rPr>
        <w:t>https://урокцифры.рф/</w:t>
      </w:r>
      <w:r w:rsidRPr="00A470FD">
        <w:rPr>
          <w:sz w:val="24"/>
          <w:szCs w:val="24"/>
        </w:rPr>
        <w:t>?</w:t>
      </w:r>
    </w:p>
    <w:p w14:paraId="5F281F70" w14:textId="77777777" w:rsidR="00A470FD" w:rsidRPr="00A470FD" w:rsidRDefault="00A470FD" w:rsidP="00A470FD">
      <w:pPr>
        <w:pStyle w:val="ae"/>
        <w:numPr>
          <w:ilvl w:val="1"/>
          <w:numId w:val="1"/>
        </w:numPr>
        <w:tabs>
          <w:tab w:val="left" w:pos="310"/>
        </w:tabs>
        <w:ind w:left="0" w:hanging="167"/>
        <w:jc w:val="left"/>
        <w:rPr>
          <w:sz w:val="24"/>
          <w:szCs w:val="24"/>
        </w:rPr>
      </w:pPr>
      <w:r w:rsidRPr="00A470FD">
        <w:rPr>
          <w:sz w:val="24"/>
          <w:szCs w:val="24"/>
        </w:rPr>
        <w:t>Российская</w:t>
      </w:r>
      <w:r w:rsidRPr="00A470FD">
        <w:rPr>
          <w:spacing w:val="-8"/>
          <w:sz w:val="24"/>
          <w:szCs w:val="24"/>
        </w:rPr>
        <w:t xml:space="preserve"> </w:t>
      </w:r>
      <w:r w:rsidRPr="00A470FD">
        <w:rPr>
          <w:sz w:val="24"/>
          <w:szCs w:val="24"/>
        </w:rPr>
        <w:t>электронная</w:t>
      </w:r>
      <w:r w:rsidRPr="00A470FD">
        <w:rPr>
          <w:spacing w:val="-6"/>
          <w:sz w:val="24"/>
          <w:szCs w:val="24"/>
        </w:rPr>
        <w:t xml:space="preserve"> </w:t>
      </w:r>
      <w:r w:rsidRPr="00A470FD">
        <w:rPr>
          <w:sz w:val="24"/>
          <w:szCs w:val="24"/>
        </w:rPr>
        <w:t>школа</w:t>
      </w:r>
      <w:r w:rsidRPr="00A470FD">
        <w:rPr>
          <w:spacing w:val="-6"/>
          <w:sz w:val="24"/>
          <w:szCs w:val="24"/>
        </w:rPr>
        <w:t xml:space="preserve"> </w:t>
      </w:r>
      <w:hyperlink r:id="rId49">
        <w:r w:rsidRPr="00A470FD">
          <w:rPr>
            <w:spacing w:val="-2"/>
            <w:sz w:val="24"/>
            <w:szCs w:val="24"/>
            <w:u w:val="single"/>
          </w:rPr>
          <w:t>https://resh.edu.ru/subject/19/</w:t>
        </w:r>
      </w:hyperlink>
    </w:p>
    <w:p w14:paraId="214AEBAC" w14:textId="77777777" w:rsidR="00A470FD" w:rsidRPr="00A470FD" w:rsidRDefault="00A470FD" w:rsidP="00A470FD">
      <w:pPr>
        <w:pStyle w:val="ae"/>
        <w:numPr>
          <w:ilvl w:val="1"/>
          <w:numId w:val="1"/>
        </w:numPr>
        <w:tabs>
          <w:tab w:val="left" w:pos="311"/>
        </w:tabs>
        <w:ind w:left="0" w:firstLine="0"/>
        <w:jc w:val="left"/>
        <w:rPr>
          <w:sz w:val="24"/>
          <w:szCs w:val="24"/>
        </w:rPr>
      </w:pPr>
      <w:r w:rsidRPr="00A470FD">
        <w:rPr>
          <w:sz w:val="24"/>
          <w:szCs w:val="24"/>
        </w:rPr>
        <w:t xml:space="preserve">Яндекс учебник по информатике </w:t>
      </w:r>
      <w:hyperlink r:id="rId50">
        <w:r w:rsidRPr="00A470FD">
          <w:rPr>
            <w:spacing w:val="-2"/>
            <w:sz w:val="24"/>
            <w:szCs w:val="24"/>
            <w:u w:val="single"/>
          </w:rPr>
          <w:t>https://education.yandex.ru/uchebnik/main</w:t>
        </w:r>
      </w:hyperlink>
    </w:p>
    <w:p w14:paraId="523FF31C" w14:textId="77777777" w:rsidR="00A470FD" w:rsidRPr="00A470FD" w:rsidRDefault="00A470FD" w:rsidP="00A470F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7A5E59E7" w14:textId="77777777" w:rsidR="00C550E8" w:rsidRPr="00A470FD" w:rsidRDefault="00C550E8" w:rsidP="00A470FD">
      <w:pPr>
        <w:spacing w:after="0" w:line="48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10ABDFDE" w14:textId="77777777" w:rsidR="00C550E8" w:rsidRPr="00A470FD" w:rsidRDefault="00C550E8" w:rsidP="00A470FD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  <w:sectPr w:rsidR="00C550E8" w:rsidRPr="00A470FD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14:paraId="2CB7FF52" w14:textId="77777777" w:rsidR="004F503F" w:rsidRDefault="004F503F" w:rsidP="004F50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Лист корректировки рабочей программы (календарно-тематического планирования)</w:t>
      </w:r>
    </w:p>
    <w:p w14:paraId="29CAC50E" w14:textId="02445194" w:rsidR="004F503F" w:rsidRDefault="004F503F" w:rsidP="004F50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202</w:t>
      </w:r>
      <w:r w:rsidR="00833F7C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-202</w:t>
      </w:r>
      <w:r w:rsidR="00833F7C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учебный год</w:t>
      </w:r>
    </w:p>
    <w:p w14:paraId="62F682E0" w14:textId="77777777" w:rsidR="004F503F" w:rsidRDefault="004F503F" w:rsidP="004F50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Предмет Информатика</w:t>
      </w:r>
    </w:p>
    <w:p w14:paraId="2607AE95" w14:textId="77777777" w:rsidR="004F503F" w:rsidRDefault="004F503F" w:rsidP="004F50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Класс 10 класс.</w:t>
      </w:r>
    </w:p>
    <w:p w14:paraId="0FC1507D" w14:textId="77777777" w:rsidR="004F503F" w:rsidRDefault="004F503F" w:rsidP="004F503F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Мышак Николай Павлович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6"/>
        <w:gridCol w:w="1806"/>
        <w:gridCol w:w="1851"/>
        <w:gridCol w:w="2496"/>
        <w:gridCol w:w="1386"/>
        <w:gridCol w:w="1606"/>
        <w:gridCol w:w="2003"/>
        <w:gridCol w:w="2118"/>
      </w:tblGrid>
      <w:tr w:rsidR="004F503F" w14:paraId="0DE27FF6" w14:textId="77777777" w:rsidTr="004F503F">
        <w:trPr>
          <w:trHeight w:val="422"/>
        </w:trPr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9465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урока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9705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 по плану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7AB9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фактического проведения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F83A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ADEC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4234E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Причина корректировки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B48BE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 корректировки</w:t>
            </w:r>
          </w:p>
        </w:tc>
      </w:tr>
      <w:tr w:rsidR="004F503F" w14:paraId="1748DAEB" w14:textId="77777777" w:rsidTr="004F503F">
        <w:trPr>
          <w:trHeight w:val="4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B92A" w14:textId="77777777" w:rsidR="004F503F" w:rsidRDefault="004F50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4DF6" w14:textId="77777777" w:rsidR="004F503F" w:rsidRDefault="004F50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97B5" w14:textId="77777777" w:rsidR="004F503F" w:rsidRDefault="004F50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2BD37" w14:textId="77777777" w:rsidR="004F503F" w:rsidRDefault="004F50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1C53D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A255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Дано фактически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634F" w14:textId="77777777" w:rsidR="004F503F" w:rsidRDefault="004F50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8BAA" w14:textId="77777777" w:rsidR="004F503F" w:rsidRDefault="004F503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503F" w14:paraId="6658AA27" w14:textId="77777777" w:rsidTr="004F503F">
        <w:trPr>
          <w:trHeight w:val="283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1AE6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C5DE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A718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2E91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4B44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3A55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A56D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F235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503F" w14:paraId="4CB72423" w14:textId="77777777" w:rsidTr="004F503F">
        <w:trPr>
          <w:trHeight w:val="283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7E45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10AE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C78B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DB4B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7DC7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F13E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A8F9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1CF1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503F" w14:paraId="2C3C7F13" w14:textId="77777777" w:rsidTr="004F503F">
        <w:trPr>
          <w:trHeight w:val="283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43B5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4D4B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2E94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D92E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8564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1257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523F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0F09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503F" w14:paraId="443CECCF" w14:textId="77777777" w:rsidTr="004F503F">
        <w:trPr>
          <w:trHeight w:val="283"/>
        </w:trPr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B539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23D2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2082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E050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22AD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F082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84C3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2F5D" w14:textId="77777777" w:rsidR="004F503F" w:rsidRDefault="004F503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0559BEF" w14:textId="77777777" w:rsidR="004F503F" w:rsidRDefault="004F503F" w:rsidP="004F50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4C1EC1" w14:textId="77777777" w:rsidR="004F503F" w:rsidRDefault="004F503F" w:rsidP="004F50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СОГЛАСОВАНО</w:t>
      </w:r>
    </w:p>
    <w:p w14:paraId="4644A090" w14:textId="77777777" w:rsidR="004F503F" w:rsidRDefault="004F503F" w:rsidP="004F50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D094F8" w14:textId="77777777" w:rsidR="004F503F" w:rsidRDefault="004F503F" w:rsidP="004F50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Зам. директора </w:t>
      </w:r>
    </w:p>
    <w:p w14:paraId="49EFD412" w14:textId="77777777" w:rsidR="00906A4B" w:rsidRPr="004F503F" w:rsidRDefault="004F503F" w:rsidP="004F503F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УВР_____________Кесарь В.А.                                                                       Учитель ___________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Мышак Н.П.</w:t>
      </w:r>
    </w:p>
    <w:sectPr w:rsidR="00906A4B" w:rsidRPr="004F503F" w:rsidSect="004F503F">
      <w:pgSz w:w="16839" w:h="11907" w:orient="landscape" w:code="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728BE" w14:textId="77777777" w:rsidR="00A60C36" w:rsidRDefault="00A60C36" w:rsidP="00C32139">
      <w:pPr>
        <w:spacing w:after="0" w:line="240" w:lineRule="auto"/>
      </w:pPr>
      <w:r>
        <w:separator/>
      </w:r>
    </w:p>
  </w:endnote>
  <w:endnote w:type="continuationSeparator" w:id="0">
    <w:p w14:paraId="35C2ABBB" w14:textId="77777777" w:rsidR="00A60C36" w:rsidRDefault="00A60C36" w:rsidP="00C32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45239" w14:textId="77777777" w:rsidR="00A60C36" w:rsidRDefault="00A60C36" w:rsidP="00C32139">
      <w:pPr>
        <w:spacing w:after="0" w:line="240" w:lineRule="auto"/>
      </w:pPr>
      <w:r>
        <w:separator/>
      </w:r>
    </w:p>
  </w:footnote>
  <w:footnote w:type="continuationSeparator" w:id="0">
    <w:p w14:paraId="50B37E56" w14:textId="77777777" w:rsidR="00A60C36" w:rsidRDefault="00A60C36" w:rsidP="00C32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8553677"/>
      <w:docPartObj>
        <w:docPartGallery w:val="Page Numbers (Top of Page)"/>
        <w:docPartUnique/>
      </w:docPartObj>
    </w:sdtPr>
    <w:sdtEndPr/>
    <w:sdtContent>
      <w:p w14:paraId="198B0123" w14:textId="77777777" w:rsidR="00C32139" w:rsidRDefault="00C3213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2BC4" w:rsidRPr="00E92BC4">
          <w:rPr>
            <w:noProof/>
            <w:lang w:val="ru-RU"/>
          </w:rPr>
          <w:t>18</w:t>
        </w:r>
        <w:r>
          <w:fldChar w:fldCharType="end"/>
        </w:r>
      </w:p>
    </w:sdtContent>
  </w:sdt>
  <w:p w14:paraId="04B74FA5" w14:textId="77777777" w:rsidR="00C32139" w:rsidRDefault="00C321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9A7FDA"/>
    <w:multiLevelType w:val="hybridMultilevel"/>
    <w:tmpl w:val="4DE6FF00"/>
    <w:lvl w:ilvl="0" w:tplc="6D165300">
      <w:numFmt w:val="bullet"/>
      <w:lvlText w:val="•"/>
      <w:lvlJc w:val="left"/>
      <w:pPr>
        <w:ind w:left="143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6E6EE8">
      <w:numFmt w:val="bullet"/>
      <w:lvlText w:val="•"/>
      <w:lvlJc w:val="left"/>
      <w:pPr>
        <w:ind w:left="143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4049B20">
      <w:numFmt w:val="bullet"/>
      <w:lvlText w:val="•"/>
      <w:lvlJc w:val="left"/>
      <w:pPr>
        <w:ind w:left="1926" w:hanging="168"/>
      </w:pPr>
      <w:rPr>
        <w:rFonts w:hint="default"/>
        <w:lang w:val="ru-RU" w:eastAsia="en-US" w:bidi="ar-SA"/>
      </w:rPr>
    </w:lvl>
    <w:lvl w:ilvl="3" w:tplc="B1582D86">
      <w:numFmt w:val="bullet"/>
      <w:lvlText w:val="•"/>
      <w:lvlJc w:val="left"/>
      <w:pPr>
        <w:ind w:left="2819" w:hanging="168"/>
      </w:pPr>
      <w:rPr>
        <w:rFonts w:hint="default"/>
        <w:lang w:val="ru-RU" w:eastAsia="en-US" w:bidi="ar-SA"/>
      </w:rPr>
    </w:lvl>
    <w:lvl w:ilvl="4" w:tplc="F8184412">
      <w:numFmt w:val="bullet"/>
      <w:lvlText w:val="•"/>
      <w:lvlJc w:val="left"/>
      <w:pPr>
        <w:ind w:left="3712" w:hanging="168"/>
      </w:pPr>
      <w:rPr>
        <w:rFonts w:hint="default"/>
        <w:lang w:val="ru-RU" w:eastAsia="en-US" w:bidi="ar-SA"/>
      </w:rPr>
    </w:lvl>
    <w:lvl w:ilvl="5" w:tplc="E56A9602">
      <w:numFmt w:val="bullet"/>
      <w:lvlText w:val="•"/>
      <w:lvlJc w:val="left"/>
      <w:pPr>
        <w:ind w:left="4606" w:hanging="168"/>
      </w:pPr>
      <w:rPr>
        <w:rFonts w:hint="default"/>
        <w:lang w:val="ru-RU" w:eastAsia="en-US" w:bidi="ar-SA"/>
      </w:rPr>
    </w:lvl>
    <w:lvl w:ilvl="6" w:tplc="608E89EE">
      <w:numFmt w:val="bullet"/>
      <w:lvlText w:val="•"/>
      <w:lvlJc w:val="left"/>
      <w:pPr>
        <w:ind w:left="5499" w:hanging="168"/>
      </w:pPr>
      <w:rPr>
        <w:rFonts w:hint="default"/>
        <w:lang w:val="ru-RU" w:eastAsia="en-US" w:bidi="ar-SA"/>
      </w:rPr>
    </w:lvl>
    <w:lvl w:ilvl="7" w:tplc="186677D4">
      <w:numFmt w:val="bullet"/>
      <w:lvlText w:val="•"/>
      <w:lvlJc w:val="left"/>
      <w:pPr>
        <w:ind w:left="6392" w:hanging="168"/>
      </w:pPr>
      <w:rPr>
        <w:rFonts w:hint="default"/>
        <w:lang w:val="ru-RU" w:eastAsia="en-US" w:bidi="ar-SA"/>
      </w:rPr>
    </w:lvl>
    <w:lvl w:ilvl="8" w:tplc="830CE3B8">
      <w:numFmt w:val="bullet"/>
      <w:lvlText w:val="•"/>
      <w:lvlJc w:val="left"/>
      <w:pPr>
        <w:ind w:left="7285" w:hanging="168"/>
      </w:pPr>
      <w:rPr>
        <w:rFonts w:hint="default"/>
        <w:lang w:val="ru-RU" w:eastAsia="en-US" w:bidi="ar-SA"/>
      </w:rPr>
    </w:lvl>
  </w:abstractNum>
  <w:abstractNum w:abstractNumId="1" w15:restartNumberingAfterBreak="0">
    <w:nsid w:val="59B009CC"/>
    <w:multiLevelType w:val="hybridMultilevel"/>
    <w:tmpl w:val="ED28E01A"/>
    <w:lvl w:ilvl="0" w:tplc="E282450E">
      <w:numFmt w:val="bullet"/>
      <w:lvlText w:val="•"/>
      <w:lvlJc w:val="left"/>
      <w:pPr>
        <w:ind w:left="143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8626022">
      <w:numFmt w:val="bullet"/>
      <w:lvlText w:val="•"/>
      <w:lvlJc w:val="left"/>
      <w:pPr>
        <w:ind w:left="143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6A9C3EDA">
      <w:numFmt w:val="bullet"/>
      <w:lvlText w:val="•"/>
      <w:lvlJc w:val="left"/>
      <w:pPr>
        <w:ind w:left="1926" w:hanging="168"/>
      </w:pPr>
      <w:rPr>
        <w:rFonts w:hint="default"/>
        <w:lang w:val="ru-RU" w:eastAsia="en-US" w:bidi="ar-SA"/>
      </w:rPr>
    </w:lvl>
    <w:lvl w:ilvl="3" w:tplc="BB16D8CA">
      <w:numFmt w:val="bullet"/>
      <w:lvlText w:val="•"/>
      <w:lvlJc w:val="left"/>
      <w:pPr>
        <w:ind w:left="2819" w:hanging="168"/>
      </w:pPr>
      <w:rPr>
        <w:rFonts w:hint="default"/>
        <w:lang w:val="ru-RU" w:eastAsia="en-US" w:bidi="ar-SA"/>
      </w:rPr>
    </w:lvl>
    <w:lvl w:ilvl="4" w:tplc="51DE4604">
      <w:numFmt w:val="bullet"/>
      <w:lvlText w:val="•"/>
      <w:lvlJc w:val="left"/>
      <w:pPr>
        <w:ind w:left="3712" w:hanging="168"/>
      </w:pPr>
      <w:rPr>
        <w:rFonts w:hint="default"/>
        <w:lang w:val="ru-RU" w:eastAsia="en-US" w:bidi="ar-SA"/>
      </w:rPr>
    </w:lvl>
    <w:lvl w:ilvl="5" w:tplc="7690F2E4">
      <w:numFmt w:val="bullet"/>
      <w:lvlText w:val="•"/>
      <w:lvlJc w:val="left"/>
      <w:pPr>
        <w:ind w:left="4606" w:hanging="168"/>
      </w:pPr>
      <w:rPr>
        <w:rFonts w:hint="default"/>
        <w:lang w:val="ru-RU" w:eastAsia="en-US" w:bidi="ar-SA"/>
      </w:rPr>
    </w:lvl>
    <w:lvl w:ilvl="6" w:tplc="BC0CBA3A">
      <w:numFmt w:val="bullet"/>
      <w:lvlText w:val="•"/>
      <w:lvlJc w:val="left"/>
      <w:pPr>
        <w:ind w:left="5499" w:hanging="168"/>
      </w:pPr>
      <w:rPr>
        <w:rFonts w:hint="default"/>
        <w:lang w:val="ru-RU" w:eastAsia="en-US" w:bidi="ar-SA"/>
      </w:rPr>
    </w:lvl>
    <w:lvl w:ilvl="7" w:tplc="E2D4A38C">
      <w:numFmt w:val="bullet"/>
      <w:lvlText w:val="•"/>
      <w:lvlJc w:val="left"/>
      <w:pPr>
        <w:ind w:left="6392" w:hanging="168"/>
      </w:pPr>
      <w:rPr>
        <w:rFonts w:hint="default"/>
        <w:lang w:val="ru-RU" w:eastAsia="en-US" w:bidi="ar-SA"/>
      </w:rPr>
    </w:lvl>
    <w:lvl w:ilvl="8" w:tplc="9B98C59A">
      <w:numFmt w:val="bullet"/>
      <w:lvlText w:val="•"/>
      <w:lvlJc w:val="left"/>
      <w:pPr>
        <w:ind w:left="7285" w:hanging="16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C550E8"/>
    <w:rsid w:val="0000431B"/>
    <w:rsid w:val="00027769"/>
    <w:rsid w:val="000F5EB6"/>
    <w:rsid w:val="001C1B05"/>
    <w:rsid w:val="001C3E85"/>
    <w:rsid w:val="00243D30"/>
    <w:rsid w:val="00277EBC"/>
    <w:rsid w:val="002A2AFA"/>
    <w:rsid w:val="002B5C62"/>
    <w:rsid w:val="00350BF5"/>
    <w:rsid w:val="00447360"/>
    <w:rsid w:val="004A28F2"/>
    <w:rsid w:val="004F503F"/>
    <w:rsid w:val="00610BCA"/>
    <w:rsid w:val="0063416E"/>
    <w:rsid w:val="0066548C"/>
    <w:rsid w:val="006912A9"/>
    <w:rsid w:val="00783F16"/>
    <w:rsid w:val="0080231A"/>
    <w:rsid w:val="00822143"/>
    <w:rsid w:val="00833F7C"/>
    <w:rsid w:val="008D2FB0"/>
    <w:rsid w:val="00906A4B"/>
    <w:rsid w:val="0092197F"/>
    <w:rsid w:val="00956BA6"/>
    <w:rsid w:val="009E057B"/>
    <w:rsid w:val="00A138A0"/>
    <w:rsid w:val="00A32D21"/>
    <w:rsid w:val="00A470FD"/>
    <w:rsid w:val="00A60C36"/>
    <w:rsid w:val="00B52521"/>
    <w:rsid w:val="00BE2ED8"/>
    <w:rsid w:val="00C32139"/>
    <w:rsid w:val="00C550E8"/>
    <w:rsid w:val="00CA1713"/>
    <w:rsid w:val="00D10F8E"/>
    <w:rsid w:val="00D23CBA"/>
    <w:rsid w:val="00D4680F"/>
    <w:rsid w:val="00D90D10"/>
    <w:rsid w:val="00DB67DB"/>
    <w:rsid w:val="00E92BC4"/>
    <w:rsid w:val="00F75DEA"/>
    <w:rsid w:val="00F85BFF"/>
    <w:rsid w:val="00FC26C5"/>
    <w:rsid w:val="00FD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DB910"/>
  <w15:docId w15:val="{306E7B8E-7DB9-45D5-A055-2DA83DFEE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List Paragraph"/>
    <w:basedOn w:val="a"/>
    <w:uiPriority w:val="1"/>
    <w:qFormat/>
    <w:rsid w:val="00A470FD"/>
    <w:pPr>
      <w:widowControl w:val="0"/>
      <w:autoSpaceDE w:val="0"/>
      <w:autoSpaceDN w:val="0"/>
      <w:spacing w:after="0" w:line="240" w:lineRule="auto"/>
      <w:ind w:left="904" w:hanging="303"/>
      <w:jc w:val="both"/>
    </w:pPr>
    <w:rPr>
      <w:rFonts w:ascii="Times New Roman" w:eastAsia="Times New Roman" w:hAnsi="Times New Roman" w:cs="Times New Roman"/>
      <w:lang w:val="ru-RU"/>
    </w:rPr>
  </w:style>
  <w:style w:type="paragraph" w:styleId="af">
    <w:name w:val="Body Text"/>
    <w:basedOn w:val="a"/>
    <w:link w:val="af0"/>
    <w:uiPriority w:val="1"/>
    <w:qFormat/>
    <w:rsid w:val="00A470FD"/>
    <w:pPr>
      <w:widowControl w:val="0"/>
      <w:autoSpaceDE w:val="0"/>
      <w:autoSpaceDN w:val="0"/>
      <w:spacing w:after="0" w:line="240" w:lineRule="auto"/>
      <w:ind w:left="2" w:firstLine="599"/>
      <w:jc w:val="both"/>
    </w:pPr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f0">
    <w:name w:val="Основной текст Знак"/>
    <w:basedOn w:val="a0"/>
    <w:link w:val="af"/>
    <w:uiPriority w:val="1"/>
    <w:rsid w:val="00A470FD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af1">
    <w:name w:val="footer"/>
    <w:basedOn w:val="a"/>
    <w:link w:val="af2"/>
    <w:uiPriority w:val="99"/>
    <w:unhideWhenUsed/>
    <w:rsid w:val="00C32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32139"/>
  </w:style>
  <w:style w:type="paragraph" w:styleId="af3">
    <w:name w:val="Balloon Text"/>
    <w:basedOn w:val="a"/>
    <w:link w:val="af4"/>
    <w:uiPriority w:val="99"/>
    <w:semiHidden/>
    <w:unhideWhenUsed/>
    <w:rsid w:val="008D2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8D2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8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af8b25f4" TargetMode="External"/><Relationship Id="rId18" Type="http://schemas.openxmlformats.org/officeDocument/2006/relationships/hyperlink" Target="https://m.edsoo.ru/cdfae35e" TargetMode="External"/><Relationship Id="rId26" Type="http://schemas.openxmlformats.org/officeDocument/2006/relationships/hyperlink" Target="https://m.edsoo.ru/06c384e6" TargetMode="External"/><Relationship Id="rId39" Type="http://schemas.openxmlformats.org/officeDocument/2006/relationships/hyperlink" Target="https://m.edsoo.ru/46ba058b" TargetMode="External"/><Relationship Id="rId21" Type="http://schemas.openxmlformats.org/officeDocument/2006/relationships/hyperlink" Target="https://m.edsoo.ru/9deef96b" TargetMode="External"/><Relationship Id="rId34" Type="http://schemas.openxmlformats.org/officeDocument/2006/relationships/hyperlink" Target="https://m.edsoo.ru/4c662a0d" TargetMode="External"/><Relationship Id="rId42" Type="http://schemas.openxmlformats.org/officeDocument/2006/relationships/hyperlink" Target="https://m.edsoo.ru/aaba738c" TargetMode="External"/><Relationship Id="rId47" Type="http://schemas.openxmlformats.org/officeDocument/2006/relationships/hyperlink" Target="https://m.edsoo.ru/acc1db62" TargetMode="External"/><Relationship Id="rId50" Type="http://schemas.openxmlformats.org/officeDocument/2006/relationships/hyperlink" Target="https://education.yandex.ru/uchebnik/main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m.edsoo.ru/dc08b2c6" TargetMode="External"/><Relationship Id="rId29" Type="http://schemas.openxmlformats.org/officeDocument/2006/relationships/hyperlink" Target="https://m.edsoo.ru/b2010e6e" TargetMode="External"/><Relationship Id="rId11" Type="http://schemas.openxmlformats.org/officeDocument/2006/relationships/hyperlink" Target="https://m.edsoo.ru/af8b25f4" TargetMode="External"/><Relationship Id="rId24" Type="http://schemas.openxmlformats.org/officeDocument/2006/relationships/hyperlink" Target="https://m.edsoo.ru/abbcd321" TargetMode="External"/><Relationship Id="rId32" Type="http://schemas.openxmlformats.org/officeDocument/2006/relationships/hyperlink" Target="https://m.edsoo.ru/a8b48364" TargetMode="External"/><Relationship Id="rId37" Type="http://schemas.openxmlformats.org/officeDocument/2006/relationships/hyperlink" Target="https://m.edsoo.ru/bb9d8b7f" TargetMode="External"/><Relationship Id="rId40" Type="http://schemas.openxmlformats.org/officeDocument/2006/relationships/hyperlink" Target="https://m.edsoo.ru/5fad1b53" TargetMode="External"/><Relationship Id="rId45" Type="http://schemas.openxmlformats.org/officeDocument/2006/relationships/hyperlink" Target="https://m.edsoo.ru/45633de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.edsoo.ru/06b14abb" TargetMode="External"/><Relationship Id="rId23" Type="http://schemas.openxmlformats.org/officeDocument/2006/relationships/hyperlink" Target="https://m.edsoo.ru/60f2394f" TargetMode="External"/><Relationship Id="rId28" Type="http://schemas.openxmlformats.org/officeDocument/2006/relationships/hyperlink" Target="https://m.edsoo.ru/de2c5353" TargetMode="External"/><Relationship Id="rId36" Type="http://schemas.openxmlformats.org/officeDocument/2006/relationships/hyperlink" Target="https://m.edsoo.ru/4fad160e" TargetMode="External"/><Relationship Id="rId49" Type="http://schemas.openxmlformats.org/officeDocument/2006/relationships/hyperlink" Target="https://resh.edu.ru/subject/19/" TargetMode="External"/><Relationship Id="rId10" Type="http://schemas.openxmlformats.org/officeDocument/2006/relationships/hyperlink" Target="https://m.edsoo.ru/af8b25f4" TargetMode="External"/><Relationship Id="rId19" Type="http://schemas.openxmlformats.org/officeDocument/2006/relationships/hyperlink" Target="https://m.edsoo.ru/06a855bf" TargetMode="External"/><Relationship Id="rId31" Type="http://schemas.openxmlformats.org/officeDocument/2006/relationships/hyperlink" Target="https://m.edsoo.ru/5dd23ae4" TargetMode="External"/><Relationship Id="rId44" Type="http://schemas.openxmlformats.org/officeDocument/2006/relationships/hyperlink" Target="https://m.edsoo.ru/c686f9bb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.edsoo.ru/af8b25f4" TargetMode="External"/><Relationship Id="rId14" Type="http://schemas.openxmlformats.org/officeDocument/2006/relationships/hyperlink" Target="https://m.edsoo.ru/820e7a19" TargetMode="External"/><Relationship Id="rId22" Type="http://schemas.openxmlformats.org/officeDocument/2006/relationships/hyperlink" Target="https://m.edsoo.ru/da4dd13d" TargetMode="External"/><Relationship Id="rId27" Type="http://schemas.openxmlformats.org/officeDocument/2006/relationships/hyperlink" Target="https://m.edsoo.ru/abbcd321" TargetMode="External"/><Relationship Id="rId30" Type="http://schemas.openxmlformats.org/officeDocument/2006/relationships/hyperlink" Target="https://m.edsoo.ru/8f8cd2cb" TargetMode="External"/><Relationship Id="rId35" Type="http://schemas.openxmlformats.org/officeDocument/2006/relationships/hyperlink" Target="https://m.edsoo.ru/ad7328fc" TargetMode="External"/><Relationship Id="rId43" Type="http://schemas.openxmlformats.org/officeDocument/2006/relationships/hyperlink" Target="https://m.edsoo.ru/b0ececed" TargetMode="External"/><Relationship Id="rId48" Type="http://schemas.openxmlformats.org/officeDocument/2006/relationships/hyperlink" Target="https://bosova.ru/" TargetMode="External"/><Relationship Id="rId8" Type="http://schemas.openxmlformats.org/officeDocument/2006/relationships/header" Target="header1.xm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m.edsoo.ru/af8b25f4" TargetMode="External"/><Relationship Id="rId17" Type="http://schemas.openxmlformats.org/officeDocument/2006/relationships/hyperlink" Target="https://m.edsoo.ru/228ee427" TargetMode="External"/><Relationship Id="rId25" Type="http://schemas.openxmlformats.org/officeDocument/2006/relationships/hyperlink" Target="https://m.edsoo.ru/b3b712c0" TargetMode="External"/><Relationship Id="rId33" Type="http://schemas.openxmlformats.org/officeDocument/2006/relationships/hyperlink" Target="https://m.edsoo.ru/61d9006a" TargetMode="External"/><Relationship Id="rId38" Type="http://schemas.openxmlformats.org/officeDocument/2006/relationships/hyperlink" Target="https://m.edsoo.ru/f1593521" TargetMode="External"/><Relationship Id="rId46" Type="http://schemas.openxmlformats.org/officeDocument/2006/relationships/hyperlink" Target="https://m.edsoo.ru/d7253a6a" TargetMode="External"/><Relationship Id="rId20" Type="http://schemas.openxmlformats.org/officeDocument/2006/relationships/hyperlink" Target="https://m.edsoo.ru/38214cec" TargetMode="External"/><Relationship Id="rId41" Type="http://schemas.openxmlformats.org/officeDocument/2006/relationships/hyperlink" Target="https://m.edsoo.ru/aa862c5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324DE-1C18-4270-B25A-4C6A0A90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26</Pages>
  <Words>5779</Words>
  <Characters>32946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OGE_PPE_3902</cp:lastModifiedBy>
  <cp:revision>26</cp:revision>
  <cp:lastPrinted>2026-04-10T13:55:00Z</cp:lastPrinted>
  <dcterms:created xsi:type="dcterms:W3CDTF">2025-09-24T07:48:00Z</dcterms:created>
  <dcterms:modified xsi:type="dcterms:W3CDTF">2026-10-28T10:50:00Z</dcterms:modified>
</cp:coreProperties>
</file>