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EF8E3" w14:textId="7147FFDA" w:rsidR="004C3384" w:rsidRDefault="003C2855" w:rsidP="004C3384">
      <w:pPr>
        <w:spacing w:before="240" w:after="0" w:line="360" w:lineRule="auto"/>
        <w:ind w:left="120"/>
        <w:jc w:val="center"/>
        <w:rPr>
          <w:rFonts w:ascii="Times New Roman" w:eastAsia="Calibri" w:hAnsi="Times New Roman" w:cs="Times New Roman"/>
          <w:bCs/>
          <w:color w:val="000000"/>
          <w:sz w:val="28"/>
          <w:lang w:val="ru-RU"/>
        </w:rPr>
      </w:pPr>
      <w:r w:rsidRPr="00493164">
        <w:rPr>
          <w:rFonts w:ascii="Times New Roman" w:eastAsia="Calibri" w:hAnsi="Times New Roman" w:cs="Times New Roman"/>
          <w:bCs/>
          <w:color w:val="000000"/>
          <w:sz w:val="28"/>
          <w:lang w:val="ru-RU"/>
        </w:rPr>
        <w:t xml:space="preserve"> </w:t>
      </w:r>
      <w:r w:rsidR="004C3384">
        <w:rPr>
          <w:rFonts w:ascii="Times New Roman" w:eastAsia="Calibri" w:hAnsi="Times New Roman" w:cs="Times New Roman"/>
          <w:bCs/>
          <w:color w:val="000000"/>
          <w:sz w:val="28"/>
          <w:lang w:val="ru-RU"/>
        </w:rPr>
        <w:t>МИНИСТЕРСТВО ПРОСВЕЩЕНИЯ РОССИЙСКОЙ ФЕДЕРАЦИИ</w:t>
      </w:r>
    </w:p>
    <w:p w14:paraId="3DCF0A9C" w14:textId="77777777" w:rsidR="004C3384" w:rsidRDefault="004C3384" w:rsidP="004C3384">
      <w:pPr>
        <w:spacing w:after="0" w:line="360" w:lineRule="auto"/>
        <w:ind w:left="120"/>
        <w:jc w:val="center"/>
        <w:rPr>
          <w:rFonts w:ascii="Times New Roman" w:eastAsia="Calibri" w:hAnsi="Times New Roman" w:cs="Times New Roman"/>
          <w:bCs/>
          <w:color w:val="000000"/>
          <w:sz w:val="28"/>
          <w:lang w:val="ru-RU"/>
        </w:rPr>
      </w:pPr>
      <w:r>
        <w:rPr>
          <w:rFonts w:ascii="Times New Roman" w:eastAsia="Calibri" w:hAnsi="Times New Roman" w:cs="Times New Roman"/>
          <w:bCs/>
          <w:color w:val="000000"/>
          <w:sz w:val="28"/>
          <w:lang w:val="ru-RU"/>
        </w:rPr>
        <w:t>Ростовской области</w:t>
      </w:r>
    </w:p>
    <w:p w14:paraId="4AD6DD1C" w14:textId="77777777" w:rsidR="004C3384" w:rsidRDefault="004C3384" w:rsidP="004C3384">
      <w:pPr>
        <w:spacing w:after="0" w:line="360" w:lineRule="auto"/>
        <w:ind w:left="120"/>
        <w:jc w:val="center"/>
        <w:rPr>
          <w:rFonts w:ascii="Times New Roman" w:eastAsia="Calibri" w:hAnsi="Times New Roman" w:cs="Times New Roman"/>
          <w:bCs/>
          <w:color w:val="000000"/>
          <w:sz w:val="28"/>
          <w:lang w:val="ru-RU"/>
        </w:rPr>
      </w:pPr>
      <w:r>
        <w:rPr>
          <w:rFonts w:ascii="Times New Roman" w:eastAsia="Calibri" w:hAnsi="Times New Roman" w:cs="Times New Roman"/>
          <w:bCs/>
          <w:color w:val="000000"/>
          <w:sz w:val="28"/>
          <w:lang w:val="ru-RU"/>
        </w:rPr>
        <w:t>Матвеево-Курганский район</w:t>
      </w:r>
    </w:p>
    <w:p w14:paraId="2FED5E3A" w14:textId="77777777" w:rsidR="004C3384" w:rsidRDefault="004C3384" w:rsidP="004C3384">
      <w:pPr>
        <w:spacing w:after="0" w:line="360" w:lineRule="auto"/>
        <w:ind w:left="120"/>
        <w:jc w:val="center"/>
        <w:rPr>
          <w:rFonts w:ascii="Calibri" w:eastAsia="Calibri" w:hAnsi="Calibri" w:cs="Times New Roman"/>
          <w:bCs/>
          <w:lang w:val="ru-RU"/>
        </w:rPr>
      </w:pPr>
      <w:r>
        <w:rPr>
          <w:rFonts w:ascii="Times New Roman" w:eastAsia="Calibri" w:hAnsi="Times New Roman" w:cs="Times New Roman"/>
          <w:bCs/>
          <w:color w:val="000000"/>
          <w:sz w:val="28"/>
          <w:lang w:val="ru-RU"/>
        </w:rPr>
        <w:t xml:space="preserve"> МБОУАвило-Успенская сош</w:t>
      </w:r>
    </w:p>
    <w:p w14:paraId="4044B5DB" w14:textId="77777777" w:rsidR="004C3384" w:rsidRDefault="004C3384" w:rsidP="004C3384">
      <w:pPr>
        <w:spacing w:after="0" w:line="480" w:lineRule="auto"/>
        <w:ind w:left="120"/>
        <w:rPr>
          <w:rFonts w:ascii="Calibri" w:eastAsia="Calibri" w:hAnsi="Calibri" w:cs="Times New Roman"/>
          <w:lang w:val="ru-RU"/>
        </w:rPr>
      </w:pPr>
    </w:p>
    <w:p w14:paraId="270163C8" w14:textId="77777777" w:rsidR="004C3384" w:rsidRDefault="004C3384" w:rsidP="004C3384">
      <w:pPr>
        <w:spacing w:after="0"/>
        <w:ind w:left="120"/>
        <w:rPr>
          <w:rFonts w:ascii="Calibri" w:eastAsia="Calibri" w:hAnsi="Calibri" w:cs="Times New Roman"/>
          <w:lang w:val="ru-RU"/>
        </w:rPr>
      </w:pPr>
    </w:p>
    <w:p w14:paraId="7B5DC599" w14:textId="77777777" w:rsidR="004C3384" w:rsidRDefault="004C3384" w:rsidP="004C3384">
      <w:pPr>
        <w:spacing w:after="0"/>
        <w:ind w:left="120"/>
        <w:rPr>
          <w:rFonts w:ascii="Calibri" w:eastAsia="Calibri" w:hAnsi="Calibri" w:cs="Times New Roman"/>
          <w:lang w:val="ru-RU"/>
        </w:rPr>
      </w:pPr>
    </w:p>
    <w:p w14:paraId="57726588" w14:textId="77777777" w:rsidR="004C3384" w:rsidRDefault="004C3384" w:rsidP="004C3384">
      <w:pPr>
        <w:spacing w:after="0"/>
        <w:ind w:left="2268"/>
        <w:rPr>
          <w:rFonts w:ascii="Calibri" w:eastAsia="Calibri" w:hAnsi="Calibri" w:cs="Times New Roman"/>
          <w:lang w:val="ru-RU"/>
        </w:rPr>
      </w:pPr>
    </w:p>
    <w:tbl>
      <w:tblPr>
        <w:tblW w:w="9930" w:type="dxa"/>
        <w:tblLayout w:type="fixed"/>
        <w:tblLook w:val="04A0" w:firstRow="1" w:lastRow="0" w:firstColumn="1" w:lastColumn="0" w:noHBand="0" w:noVBand="1"/>
      </w:tblPr>
      <w:tblGrid>
        <w:gridCol w:w="3368"/>
        <w:gridCol w:w="3010"/>
        <w:gridCol w:w="3552"/>
      </w:tblGrid>
      <w:tr w:rsidR="004C3384" w14:paraId="28B1E0A5" w14:textId="77777777" w:rsidTr="004C3384">
        <w:tc>
          <w:tcPr>
            <w:tcW w:w="3369" w:type="dxa"/>
          </w:tcPr>
          <w:p w14:paraId="5AAE026C" w14:textId="77777777" w:rsidR="004C3384" w:rsidRDefault="004C3384">
            <w:pPr>
              <w:spacing w:after="0" w:line="240" w:lineRule="auto"/>
              <w:ind w:left="12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РАССМОТРЕНО</w:t>
            </w:r>
          </w:p>
          <w:p w14:paraId="609FD847" w14:textId="77777777" w:rsidR="004C3384" w:rsidRDefault="004C3384">
            <w:pPr>
              <w:spacing w:after="0" w:line="240" w:lineRule="auto"/>
              <w:ind w:left="12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На заседании ШМО</w:t>
            </w:r>
          </w:p>
          <w:p w14:paraId="6F38FCF9" w14:textId="77777777" w:rsidR="004C3384" w:rsidRDefault="004C3384">
            <w:pPr>
              <w:spacing w:after="0" w:line="240" w:lineRule="auto"/>
              <w:ind w:left="120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Протокол№1 от 27.08.2026</w:t>
            </w:r>
          </w:p>
          <w:p w14:paraId="784DCCD9" w14:textId="77777777" w:rsidR="004C3384" w:rsidRDefault="004C338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14:paraId="5BB88C5A" w14:textId="77777777" w:rsidR="004C3384" w:rsidRDefault="004C338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011" w:type="dxa"/>
          </w:tcPr>
          <w:p w14:paraId="51ED4BB6" w14:textId="77777777" w:rsidR="004C3384" w:rsidRDefault="004C3384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СОГЛАСОВАНО                                              </w:t>
            </w:r>
          </w:p>
          <w:p w14:paraId="177E57FE" w14:textId="77777777" w:rsidR="004C3384" w:rsidRDefault="004C3384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</w:t>
            </w:r>
          </w:p>
          <w:p w14:paraId="65025AB3" w14:textId="77777777" w:rsidR="004C3384" w:rsidRDefault="004C3384">
            <w:pPr>
              <w:autoSpaceDE w:val="0"/>
              <w:autoSpaceDN w:val="0"/>
              <w:spacing w:after="1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___________________</w:t>
            </w:r>
          </w:p>
          <w:p w14:paraId="265E8468" w14:textId="77777777" w:rsidR="004C3384" w:rsidRDefault="004C3384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В.А. Кесарь </w:t>
            </w:r>
          </w:p>
          <w:p w14:paraId="130A5B88" w14:textId="77777777" w:rsidR="004C3384" w:rsidRDefault="004C3384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553" w:type="dxa"/>
          </w:tcPr>
          <w:p w14:paraId="0F662A67" w14:textId="77777777" w:rsidR="004C3384" w:rsidRDefault="004C3384">
            <w:pPr>
              <w:autoSpaceDE w:val="0"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УТВЕРЖДЕНО</w:t>
            </w:r>
          </w:p>
          <w:p w14:paraId="5D757B85" w14:textId="77777777" w:rsidR="004C3384" w:rsidRDefault="004C3384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Директор школы</w:t>
            </w:r>
          </w:p>
          <w:p w14:paraId="7F108FCE" w14:textId="77777777" w:rsidR="004C3384" w:rsidRDefault="004C3384">
            <w:pPr>
              <w:autoSpaceDE w:val="0"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________________________</w:t>
            </w:r>
          </w:p>
          <w:p w14:paraId="3969C0A8" w14:textId="77777777" w:rsidR="004C3384" w:rsidRDefault="004C3384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В.М. Косякова</w:t>
            </w:r>
          </w:p>
          <w:p w14:paraId="2910B963" w14:textId="77777777" w:rsidR="004C3384" w:rsidRDefault="004C3384">
            <w:pPr>
              <w:autoSpaceDE w:val="0"/>
              <w:autoSpaceDN w:val="0"/>
              <w:spacing w:after="0" w:line="240" w:lineRule="auto"/>
              <w:ind w:right="-1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Приказ №78 от 01.09.2026г. </w:t>
            </w:r>
          </w:p>
          <w:p w14:paraId="01A4C1F7" w14:textId="77777777" w:rsidR="004C3384" w:rsidRDefault="004C3384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15A5671D" w14:textId="77777777" w:rsidR="00596D1C" w:rsidRPr="0046059C" w:rsidRDefault="00596D1C">
      <w:pPr>
        <w:spacing w:after="0"/>
        <w:ind w:left="120"/>
        <w:rPr>
          <w:lang w:val="ru-RU"/>
        </w:rPr>
      </w:pPr>
    </w:p>
    <w:p w14:paraId="0571863A" w14:textId="77777777" w:rsidR="00596D1C" w:rsidRPr="0046059C" w:rsidRDefault="00596D1C">
      <w:pPr>
        <w:spacing w:after="0"/>
        <w:ind w:left="120"/>
        <w:rPr>
          <w:lang w:val="ru-RU"/>
        </w:rPr>
      </w:pPr>
    </w:p>
    <w:p w14:paraId="6F370582" w14:textId="77777777" w:rsidR="00596D1C" w:rsidRPr="0046059C" w:rsidRDefault="00596D1C">
      <w:pPr>
        <w:spacing w:after="0"/>
        <w:ind w:left="120"/>
        <w:rPr>
          <w:lang w:val="ru-RU"/>
        </w:rPr>
      </w:pPr>
    </w:p>
    <w:p w14:paraId="2CDB2D09" w14:textId="77777777" w:rsidR="00596D1C" w:rsidRPr="0046059C" w:rsidRDefault="00596D1C">
      <w:pPr>
        <w:spacing w:after="0"/>
        <w:ind w:left="120"/>
        <w:rPr>
          <w:lang w:val="ru-RU"/>
        </w:rPr>
      </w:pPr>
    </w:p>
    <w:p w14:paraId="6F5B7FD1" w14:textId="77777777" w:rsidR="00596D1C" w:rsidRPr="0046059C" w:rsidRDefault="00596D1C">
      <w:pPr>
        <w:spacing w:after="0"/>
        <w:ind w:left="120"/>
        <w:rPr>
          <w:lang w:val="ru-RU"/>
        </w:rPr>
      </w:pPr>
    </w:p>
    <w:p w14:paraId="2443750E" w14:textId="77777777" w:rsidR="00596D1C" w:rsidRPr="00227445" w:rsidRDefault="007017FE">
      <w:pPr>
        <w:spacing w:after="0" w:line="408" w:lineRule="auto"/>
        <w:ind w:left="120"/>
        <w:jc w:val="center"/>
        <w:rPr>
          <w:lang w:val="ru-RU"/>
        </w:rPr>
      </w:pPr>
      <w:r w:rsidRPr="00227445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4AEE64F0" w14:textId="77777777" w:rsidR="00596D1C" w:rsidRPr="00227445" w:rsidRDefault="007017FE">
      <w:pPr>
        <w:spacing w:after="0" w:line="408" w:lineRule="auto"/>
        <w:ind w:left="120"/>
        <w:jc w:val="center"/>
        <w:rPr>
          <w:lang w:val="ru-RU"/>
        </w:rPr>
      </w:pPr>
      <w:r w:rsidRPr="00227445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227445">
        <w:rPr>
          <w:rFonts w:ascii="Times New Roman" w:hAnsi="Times New Roman"/>
          <w:color w:val="000000"/>
          <w:sz w:val="28"/>
          <w:lang w:val="ru-RU"/>
        </w:rPr>
        <w:t xml:space="preserve"> 9266993)</w:t>
      </w:r>
    </w:p>
    <w:p w14:paraId="36A336A3" w14:textId="77777777" w:rsidR="00596D1C" w:rsidRPr="00227445" w:rsidRDefault="00596D1C">
      <w:pPr>
        <w:spacing w:after="0"/>
        <w:ind w:left="120"/>
        <w:jc w:val="center"/>
        <w:rPr>
          <w:lang w:val="ru-RU"/>
        </w:rPr>
      </w:pPr>
    </w:p>
    <w:p w14:paraId="2E73D0D3" w14:textId="77777777" w:rsidR="00596D1C" w:rsidRPr="0046059C" w:rsidRDefault="007017FE">
      <w:pPr>
        <w:spacing w:after="0" w:line="408" w:lineRule="auto"/>
        <w:ind w:left="120"/>
        <w:jc w:val="center"/>
        <w:rPr>
          <w:lang w:val="ru-RU"/>
        </w:rPr>
      </w:pPr>
      <w:r w:rsidRPr="0046059C">
        <w:rPr>
          <w:rFonts w:ascii="Times New Roman" w:hAnsi="Times New Roman"/>
          <w:b/>
          <w:color w:val="000000"/>
          <w:sz w:val="28"/>
          <w:lang w:val="ru-RU"/>
        </w:rPr>
        <w:t>учебного предмета «Основы безопасности и защиты Родины»</w:t>
      </w:r>
    </w:p>
    <w:p w14:paraId="2C1EFEAD" w14:textId="77777777" w:rsidR="00596D1C" w:rsidRPr="0046059C" w:rsidRDefault="007017FE">
      <w:pPr>
        <w:spacing w:after="0" w:line="408" w:lineRule="auto"/>
        <w:ind w:left="120"/>
        <w:jc w:val="center"/>
        <w:rPr>
          <w:lang w:val="ru-RU"/>
        </w:rPr>
      </w:pPr>
      <w:r w:rsidRPr="0046059C">
        <w:rPr>
          <w:rFonts w:ascii="Times New Roman" w:hAnsi="Times New Roman"/>
          <w:color w:val="000000"/>
          <w:sz w:val="28"/>
          <w:lang w:val="ru-RU"/>
        </w:rPr>
        <w:t>для обучающихся 10</w:t>
      </w:r>
      <w:r w:rsidR="00A63EA6">
        <w:rPr>
          <w:rFonts w:ascii="Times New Roman" w:hAnsi="Times New Roman"/>
          <w:color w:val="000000"/>
          <w:sz w:val="28"/>
          <w:lang w:val="ru-RU"/>
        </w:rPr>
        <w:t xml:space="preserve"> класса.</w:t>
      </w:r>
      <w:r w:rsidRPr="0046059C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C1D0C63" w14:textId="77777777" w:rsidR="00596D1C" w:rsidRPr="0046059C" w:rsidRDefault="00596D1C">
      <w:pPr>
        <w:spacing w:after="0"/>
        <w:ind w:left="120"/>
        <w:jc w:val="center"/>
        <w:rPr>
          <w:lang w:val="ru-RU"/>
        </w:rPr>
      </w:pPr>
    </w:p>
    <w:p w14:paraId="41710E20" w14:textId="77777777" w:rsidR="00596D1C" w:rsidRPr="0046059C" w:rsidRDefault="00596D1C">
      <w:pPr>
        <w:spacing w:after="0"/>
        <w:ind w:left="120"/>
        <w:jc w:val="center"/>
        <w:rPr>
          <w:lang w:val="ru-RU"/>
        </w:rPr>
      </w:pPr>
    </w:p>
    <w:p w14:paraId="2937CB80" w14:textId="77777777" w:rsidR="00596D1C" w:rsidRPr="0046059C" w:rsidRDefault="00596D1C">
      <w:pPr>
        <w:spacing w:after="0"/>
        <w:ind w:left="120"/>
        <w:jc w:val="center"/>
        <w:rPr>
          <w:lang w:val="ru-RU"/>
        </w:rPr>
      </w:pPr>
    </w:p>
    <w:p w14:paraId="5C86BA3A" w14:textId="77777777" w:rsidR="00596D1C" w:rsidRPr="0046059C" w:rsidRDefault="00596D1C">
      <w:pPr>
        <w:spacing w:after="0"/>
        <w:ind w:left="120"/>
        <w:jc w:val="center"/>
        <w:rPr>
          <w:lang w:val="ru-RU"/>
        </w:rPr>
      </w:pPr>
    </w:p>
    <w:p w14:paraId="37A31CE9" w14:textId="77777777" w:rsidR="00596D1C" w:rsidRPr="0046059C" w:rsidRDefault="00596D1C">
      <w:pPr>
        <w:spacing w:after="0"/>
        <w:ind w:left="120"/>
        <w:jc w:val="center"/>
        <w:rPr>
          <w:lang w:val="ru-RU"/>
        </w:rPr>
      </w:pPr>
    </w:p>
    <w:p w14:paraId="0798E852" w14:textId="77777777" w:rsidR="00596D1C" w:rsidRPr="0046059C" w:rsidRDefault="00596D1C">
      <w:pPr>
        <w:spacing w:after="0"/>
        <w:ind w:left="120"/>
        <w:jc w:val="center"/>
        <w:rPr>
          <w:lang w:val="ru-RU"/>
        </w:rPr>
      </w:pPr>
    </w:p>
    <w:p w14:paraId="101544D2" w14:textId="77777777" w:rsidR="00596D1C" w:rsidRPr="0046059C" w:rsidRDefault="00596D1C">
      <w:pPr>
        <w:spacing w:after="0"/>
        <w:ind w:left="120"/>
        <w:jc w:val="center"/>
        <w:rPr>
          <w:lang w:val="ru-RU"/>
        </w:rPr>
      </w:pPr>
    </w:p>
    <w:p w14:paraId="1AFDD427" w14:textId="77777777" w:rsidR="00596D1C" w:rsidRPr="0046059C" w:rsidRDefault="00596D1C">
      <w:pPr>
        <w:spacing w:after="0"/>
        <w:ind w:left="120"/>
        <w:jc w:val="center"/>
        <w:rPr>
          <w:lang w:val="ru-RU"/>
        </w:rPr>
      </w:pPr>
    </w:p>
    <w:p w14:paraId="16C0A7EC" w14:textId="77777777" w:rsidR="00596D1C" w:rsidRPr="0046059C" w:rsidRDefault="00596D1C">
      <w:pPr>
        <w:spacing w:after="0"/>
        <w:ind w:left="120"/>
        <w:jc w:val="center"/>
        <w:rPr>
          <w:lang w:val="ru-RU"/>
        </w:rPr>
      </w:pPr>
    </w:p>
    <w:p w14:paraId="77F6D4B5" w14:textId="77777777" w:rsidR="00596D1C" w:rsidRPr="0046059C" w:rsidRDefault="00596D1C">
      <w:pPr>
        <w:spacing w:after="0"/>
        <w:ind w:left="120"/>
        <w:jc w:val="center"/>
        <w:rPr>
          <w:lang w:val="ru-RU"/>
        </w:rPr>
      </w:pPr>
    </w:p>
    <w:p w14:paraId="6A07938B" w14:textId="77777777" w:rsidR="003C72DC" w:rsidRDefault="003C72DC" w:rsidP="004C338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3FB42C57" w14:textId="04FBBC78" w:rsidR="0046059C" w:rsidRDefault="0046059C" w:rsidP="0046059C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202</w:t>
      </w:r>
      <w:r w:rsidR="00B13214">
        <w:rPr>
          <w:rFonts w:ascii="Times New Roman" w:hAnsi="Times New Roman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  <w:lang w:val="ru-RU"/>
        </w:rPr>
        <w:t>-202</w:t>
      </w:r>
      <w:r w:rsidR="00B13214">
        <w:rPr>
          <w:rFonts w:ascii="Times New Roman" w:hAnsi="Times New Roman" w:cs="Times New Roman"/>
          <w:sz w:val="24"/>
          <w:szCs w:val="24"/>
          <w:lang w:val="ru-RU"/>
        </w:rPr>
        <w:t>7</w:t>
      </w:r>
      <w:r w:rsidR="00A63EA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r w:rsidR="00A63EA6">
        <w:rPr>
          <w:rFonts w:ascii="Times New Roman" w:hAnsi="Times New Roman" w:cs="Times New Roman"/>
          <w:sz w:val="24"/>
          <w:szCs w:val="24"/>
          <w:lang w:val="ru-RU"/>
        </w:rPr>
        <w:t>од</w:t>
      </w:r>
    </w:p>
    <w:p w14:paraId="7E15CE35" w14:textId="77777777" w:rsidR="005615ED" w:rsidRPr="00471161" w:rsidRDefault="005615ED" w:rsidP="006C6610">
      <w:pPr>
        <w:spacing w:after="0" w:line="264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bookmarkStart w:id="0" w:name="block-75089706"/>
    </w:p>
    <w:p w14:paraId="2594C7D5" w14:textId="77777777" w:rsidR="00596D1C" w:rsidRPr="00471161" w:rsidRDefault="007017FE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ПОЯСНИТЕЛЬНАЯ ЗАПИСКА</w:t>
      </w:r>
    </w:p>
    <w:p w14:paraId="57C3048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F919A30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Рабочая программа по учебному предмету "Основы безопасности и защиты Родины" (далее - ОБЗР) разработана на основе требований к результатам освоения образовательной программы среднего общего образования, представленных в ФГОС СОО, федеральной рабочей программы воспитания и предусматривает непосредственное применение при реализации ОП СОО.</w:t>
      </w:r>
    </w:p>
    <w:p w14:paraId="3FD519E6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Программа ОБЗР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средой, учесть преемственность приобретения обучающимися знаний и формирования у них умений и навыков в области безопасности жизнедеятельности.</w:t>
      </w:r>
    </w:p>
    <w:p w14:paraId="6D4F6D23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Программа ОБЗР в методическом плане обеспечивает реализацию практико-ориентированного подхода в преподавании ОБЗР, системность и непрерывность приобретения обучающимися знаний и формирования у них навыков в области безопасности жизнедеятельности при переходе с уровня основного общего образования; помогает педагогу продолжить освоение содержания материала в логике последовательного нарастания факторов опасности: опасная ситуация, чрезвычайная ситуация и разумного построения модели индивидуального и группового безопасного поведения в повседневной жизни с учётом актуальных вызовов и угроз в природной, техногенной, социальной и информационной сферах.</w:t>
      </w:r>
    </w:p>
    <w:p w14:paraId="1B1AB6BA" w14:textId="77777777" w:rsidR="00596D1C" w:rsidRPr="00471161" w:rsidRDefault="007017FE" w:rsidP="006C6610">
      <w:pPr>
        <w:spacing w:after="0" w:line="24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ОБЗР обеспечивает: </w:t>
      </w:r>
    </w:p>
    <w:p w14:paraId="6AE0BD55" w14:textId="77777777" w:rsidR="00596D1C" w:rsidRPr="00471161" w:rsidRDefault="007017FE" w:rsidP="006C6610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формирование личности выпускника с высоким уровнем культуры и мотивации ведения безопасного, здорового и экологически целесообразного образа жизни;</w:t>
      </w:r>
    </w:p>
    <w:p w14:paraId="4ACC55D2" w14:textId="77777777" w:rsidR="00596D1C" w:rsidRPr="00471161" w:rsidRDefault="007017FE" w:rsidP="006C6610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достижение выпускниками базового уровня культуры безопасности жизнедеятельности, соответствующего интересам обучающихся и потребностям общества в формировании полноценной личности безопасного типа;</w:t>
      </w:r>
    </w:p>
    <w:p w14:paraId="1C054184" w14:textId="77777777" w:rsidR="00596D1C" w:rsidRPr="00471161" w:rsidRDefault="007017FE" w:rsidP="006C6610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взаимосвязь личностных, метапредметных и предметных результатов освоения учебного предмета ОБЗР на уровнях основного общего и среднего общего образования;</w:t>
      </w:r>
    </w:p>
    <w:p w14:paraId="10AF31D5" w14:textId="77777777" w:rsidR="00596D1C" w:rsidRPr="00471161" w:rsidRDefault="007017FE" w:rsidP="006C6610">
      <w:pPr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подготовку выпускников к решению актуальных практических задач безопасности жизнедеятельности в повседневной жизни.</w:t>
      </w:r>
    </w:p>
    <w:p w14:paraId="2C1779CB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ОБЩАЯ ХАРАКТЕРИСТИКА УЧЕБНОГО ПРЕДМЕТА «ОСНОВЫ БЕЗОПАСНОСТИ И ЗАЩИТЫ РОДИНЫ»</w:t>
      </w:r>
    </w:p>
    <w:p w14:paraId="1BA82A2E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В программе ОБЗР содержание учебного предмета ОБЗР структурно представлено одиннадцатью модулями (тематическими линиями), обеспечивающими системность и непрерывность изучения предмета на уровнях основного общего и среднего общего образования:</w:t>
      </w:r>
    </w:p>
    <w:p w14:paraId="1D66DA7D" w14:textId="77777777" w:rsidR="00596D1C" w:rsidRPr="00471161" w:rsidRDefault="007017FE" w:rsidP="006C6610">
      <w:pPr>
        <w:spacing w:after="0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Модуль № 1. «Безопасное и устойчивое развитие личности, общества, государства».</w:t>
      </w:r>
    </w:p>
    <w:p w14:paraId="0DD8B498" w14:textId="77777777" w:rsidR="00596D1C" w:rsidRPr="00471161" w:rsidRDefault="007017FE" w:rsidP="006C6610">
      <w:pPr>
        <w:spacing w:after="0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Модуль № 2. «Основы военной подготовки».</w:t>
      </w:r>
    </w:p>
    <w:p w14:paraId="4D94F420" w14:textId="77777777" w:rsidR="00596D1C" w:rsidRPr="00471161" w:rsidRDefault="007017FE" w:rsidP="006C6610">
      <w:pPr>
        <w:spacing w:after="0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Модуль № 3. «Культура безопасности жизнедеятельности в современном обществе».</w:t>
      </w:r>
    </w:p>
    <w:p w14:paraId="66663F59" w14:textId="77777777" w:rsidR="00596D1C" w:rsidRPr="00471161" w:rsidRDefault="007017FE" w:rsidP="006C6610">
      <w:pPr>
        <w:spacing w:after="0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Модуль № 4. «Безопасность в быту».</w:t>
      </w:r>
    </w:p>
    <w:p w14:paraId="7B991D5C" w14:textId="77777777" w:rsidR="00596D1C" w:rsidRPr="00471161" w:rsidRDefault="007017FE" w:rsidP="006C6610">
      <w:pPr>
        <w:spacing w:after="0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Модуль № 5. «Безопасность на транспорте».</w:t>
      </w:r>
    </w:p>
    <w:p w14:paraId="3C083F12" w14:textId="77777777" w:rsidR="00596D1C" w:rsidRPr="00471161" w:rsidRDefault="007017FE" w:rsidP="006C6610">
      <w:pPr>
        <w:spacing w:after="0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Модуль № 6. «Безопасность в общественных местах».</w:t>
      </w:r>
    </w:p>
    <w:p w14:paraId="236857B4" w14:textId="77777777" w:rsidR="00596D1C" w:rsidRPr="00471161" w:rsidRDefault="007017FE" w:rsidP="006C6610">
      <w:pPr>
        <w:spacing w:after="0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Модуль № 7. «Безопасность в природной среде».</w:t>
      </w:r>
    </w:p>
    <w:p w14:paraId="74F956C6" w14:textId="77777777" w:rsidR="00596D1C" w:rsidRPr="00471161" w:rsidRDefault="007017FE" w:rsidP="006C6610">
      <w:pPr>
        <w:spacing w:after="0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Модуль № 8. «Основы медицинских знаний. Оказание первой помощи».</w:t>
      </w:r>
    </w:p>
    <w:p w14:paraId="1C82E796" w14:textId="77777777" w:rsidR="00596D1C" w:rsidRPr="00471161" w:rsidRDefault="007017FE" w:rsidP="006C6610">
      <w:pPr>
        <w:spacing w:after="0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Модуль № 9. «Безопасность в социуме».</w:t>
      </w:r>
    </w:p>
    <w:p w14:paraId="64FB307E" w14:textId="77777777" w:rsidR="00596D1C" w:rsidRPr="00471161" w:rsidRDefault="007017FE" w:rsidP="006C6610">
      <w:pPr>
        <w:spacing w:after="0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Модуль № 10. «Безопасность в информационном пространстве».</w:t>
      </w:r>
    </w:p>
    <w:p w14:paraId="13804B29" w14:textId="77777777" w:rsidR="00596D1C" w:rsidRPr="00471161" w:rsidRDefault="007017FE" w:rsidP="006C6610">
      <w:pPr>
        <w:spacing w:after="0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Модуль № 11. «Основы противодействия экстремизму и терроризму».</w:t>
      </w:r>
    </w:p>
    <w:p w14:paraId="3BD02143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333333"/>
          <w:sz w:val="28"/>
          <w:szCs w:val="28"/>
          <w:lang w:val="ru-RU"/>
        </w:rPr>
        <w:t>В целях обеспечения преемственности в изучении учебного предмета ОБЗР на уровне среднего общего образования программа ОБЗР предполагает внедрение универсальной структурно-логической схемы изучения учебных модулей (тематических линий) в парадигме безопасной жизнедеятельности: «предвидеть опасность, по возможности её избегать, при необходимости безопасно действовать».</w:t>
      </w:r>
    </w:p>
    <w:p w14:paraId="3A98D81D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Программа ОБЗР предусматривает внедрение практико-ориентированных интерактивных форм организации учебных занятий с возможностью применения тренажёрных систем и виртуальных моделей. При этом использование цифровой образовательной среды на учебных занятиях должно быть разумным: компьютер и дистанционные образовательные технологии не способны полностью заменить педагога и практические действия обучающихся.</w:t>
      </w:r>
    </w:p>
    <w:p w14:paraId="14A7A309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современных условиях с обострением существующих и появлением новых глобальных и региональных вызовов и угроз безопасности России </w:t>
      </w: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(резкий рост военной напряжённости на приграничных территориях; продолжающееся распространение идей экстремизма и терроризма; существенное ухудшение медико-биологических условий жизнедеятельности; нарушение экологического равновесия и другие) возрастает приоритет вопросов безопасности, их значение не только для самого человека, но также для общества и государства. При этом центральной проблемой безопасности жизнедеятельности остаётся сохранение жизни и здоровья каждого человека. В данных обстоятельствах огромное значение приобретает качественное образование подрастающего поколения россиян, направленное на воспитание личности безопасного типа, формирование гражданской идентичности, овладение знаниями, умениями, навыками и компетенцией для обеспечения безопасности в повседневной жизни.</w:t>
      </w:r>
    </w:p>
    <w:p w14:paraId="7E264338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Актуальность совершенствования учебно-методического обеспечения образовательного процесса по ОБЗР определяется системообразующими документами в области безопасности: Стратегией национальной безопасности Российской Федерации, утвержденной Указом Президента Российской Федерации от 2 июля 2021 г. № 400, Национальными целями развития Российской Федерации на период до 2030 года, утвержденными Указом Президента Российской Федерации от 21 июля 2020 г. № 474, государственной программой Российской Федерации «Развитие образования», утвержденной постановлением Правительства Российской Федерации от 26 декабря 2017 г. № 1642.</w:t>
      </w:r>
    </w:p>
    <w:p w14:paraId="1CEDA8F7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ОБЗР является открытой обучающей системой, имеет свои дидактические компоненты во всех без исключения предметных областях и реализуется через приобретение необходимых знаний, выработку и закрепление системы взаимосвязанных навыков и умений, формирование компетенций в области безопасности, поддержанных согласованным изучением других учебных предметов. Научной базой учебного предмета ОБЗР является общая теория безопасности, которая имеет междисциплинарный характер, основываясь на изучении проблем безопасности в общественных, гуманитарных, технических и естественных науках. Это позволяет формировать целостное видение всего комплекса проблем безопасности (от индивидуальных до глобальных), что позволит обосновать оптимальную систему обеспечения безопасности личности, общества и государства, а также актуализировать для выпускников </w:t>
      </w: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построение модели индивидуального и группового безопасного поведения в повседневной жизни.</w:t>
      </w:r>
    </w:p>
    <w:p w14:paraId="6477DBA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Подходы к изучению ОБЗР учитывают современные вызовы и угрозы. ОБЗР входит в предметную область «Основы безопасности и защиты Родины», является обязательным для изучения на уровне среднего общего образования. </w:t>
      </w:r>
    </w:p>
    <w:p w14:paraId="653374C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Изучение ОБЗР направлено на формирование ценностей, освоение знаний и умений, обеспечивающих готовность к выполнению конституционного долга по защите Отечества и достижение базового уровня культуры безопасности жизнедеятельности, что способствует выработке у выпускников умений распознавать угрозы, снижать риски развития опасных ситуаций, избегать их, самостоятельно принимать обоснованные решение в экстремальных условиях, грамотно вести себя при возникновении чрезвычайных ситуаций. Такой подход содействует воспитанию личности безопасного типа, закреплению навыков, позволяющих обеспечивать благополучие человека, созданию условий устойчивого развития общества и государства</w:t>
      </w:r>
    </w:p>
    <w:p w14:paraId="0213FCF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ЦЕЛЬ ИЗУЧЕНИЯ УЧЕБНОГО ПРЕДМЕТА «ОСНОВЫ БЕЗОПАСНОСТИ И ЗАЩИТЫ РОДИНЫ»</w:t>
      </w:r>
    </w:p>
    <w:p w14:paraId="53DB6CB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Целью изучения ОБЗР на уровне среднего общего образования является овладение основами военной подготовки и формирование у обучающихся базового уровня культуры безопасности жизнедеятельности в соответствии с современными потребностями личности, общества и государства, что предполагает:</w:t>
      </w:r>
    </w:p>
    <w:p w14:paraId="23E56C3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способность применять принципы и правила безопасного поведения в повседневной жизни на основе понимания необходимости ведения здорового образа жизни, причин и механизмов возникновения и развития различных опасных и чрезвычайных ситуаций, готовности к применению необходимых средств и действиям при возникновении чрезвычайных ситуаций;</w:t>
      </w:r>
    </w:p>
    <w:p w14:paraId="33744C8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сформированность ценностей, овладение знаниями и умениями, которые обеспечивают готовность к военной службе, исполнению долга по защите Отечества;</w:t>
      </w:r>
    </w:p>
    <w:p w14:paraId="0FA8776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сформированность активной жизненной позиции, осознанное понимание значимости личного и группового безопасного поведения в интересах благополучия и устойчивого развития личности, общества и государства;</w:t>
      </w:r>
    </w:p>
    <w:p w14:paraId="4CF9E2F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знание и понимание роли личности, общества и государства в решении задач обеспечения национальной безопасности и защиты населения от опасных и чрезвычайных ситуаций мирного и военного времени.</w:t>
      </w:r>
    </w:p>
    <w:p w14:paraId="2985062F" w14:textId="77777777" w:rsidR="00596D1C" w:rsidRPr="00471161" w:rsidRDefault="007017FE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МЕСТО УЧЕБНОГО ПРЕДМЕТА «ОСНОВЫ БЕЗОПАСНОСТИ И ЗАЩИТЫ РОДИНЫ» В УЧЕБНОМ ПЛАНЕ</w:t>
      </w:r>
    </w:p>
    <w:p w14:paraId="6F4AF47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926130" w14:textId="61AD2514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Всего на изучение учебного предмета ОБЗР на уровне среднего общего образования отводится 3</w:t>
      </w:r>
      <w:r w:rsidR="0049316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5 </w:t>
      </w: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часа</w:t>
      </w:r>
      <w:r w:rsidR="0049316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FA738FD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  <w:sectPr w:rsidR="00596D1C" w:rsidRPr="00471161" w:rsidSect="00C50DF9">
          <w:headerReference w:type="default" r:id="rId7"/>
          <w:pgSz w:w="11906" w:h="16383"/>
          <w:pgMar w:top="1134" w:right="850" w:bottom="1134" w:left="1701" w:header="720" w:footer="720" w:gutter="0"/>
          <w:cols w:space="720"/>
          <w:titlePg/>
          <w:docGrid w:linePitch="299"/>
        </w:sectPr>
      </w:pPr>
    </w:p>
    <w:p w14:paraId="7D4237D8" w14:textId="77777777" w:rsidR="00596D1C" w:rsidRPr="00471161" w:rsidRDefault="007017FE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block-75089700"/>
      <w:bookmarkEnd w:id="0"/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СОДЕРЖАНИЕ ОБУЧЕНИЯ</w:t>
      </w:r>
    </w:p>
    <w:p w14:paraId="70655612" w14:textId="77777777" w:rsidR="00596D1C" w:rsidRPr="00471161" w:rsidRDefault="007017FE" w:rsidP="006C6610">
      <w:pPr>
        <w:spacing w:after="0" w:line="2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1. «Безопасное и устойчивое развитие личности, общества, государства»:</w:t>
      </w:r>
    </w:p>
    <w:p w14:paraId="7AA3F36F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7EBEF61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правовая основа обеспечения национальной безопасности;</w:t>
      </w:r>
    </w:p>
    <w:p w14:paraId="7EF49C0F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13F07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принципы обеспечения национальной безопасности;</w:t>
      </w:r>
    </w:p>
    <w:p w14:paraId="5CFC2F23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A936D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реализация национальных приоритетов как условие обеспечения национальной безопасности и устойчивого развития Российской Федерации;</w:t>
      </w:r>
    </w:p>
    <w:p w14:paraId="63AAC4BA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4A0AD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взаимодействие личности, государства и общества в реализации национальных приоритетов;</w:t>
      </w:r>
    </w:p>
    <w:p w14:paraId="188F53FE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96085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роль правоохранительных органов и специальных служб в обеспечении национальной безопасности;</w:t>
      </w:r>
    </w:p>
    <w:p w14:paraId="0FCB065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ABF006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роль личности, общества и государства в предупреждении противоправной деятельности;</w:t>
      </w:r>
    </w:p>
    <w:p w14:paraId="0C809172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58844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Единая государственная система предупреждения и ликвидации чрезвычайных ситуаций (РСЧС), структура, режимы функционирования;</w:t>
      </w:r>
    </w:p>
    <w:p w14:paraId="4DD764AB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B3DDBE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территориальный и функциональный принцип организации РСЧС, её задачи и примеры их решения;</w:t>
      </w:r>
    </w:p>
    <w:p w14:paraId="6F29CFFB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1CD0B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права и обязанности граждан в области защиты от чрезвычайных ситуаций;</w:t>
      </w:r>
    </w:p>
    <w:p w14:paraId="167EB732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646C90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задачи гражданской обороны;</w:t>
      </w:r>
    </w:p>
    <w:p w14:paraId="349B503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561F23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права и обязанности граждан Российской Федерации в области гражданской обороны;</w:t>
      </w:r>
    </w:p>
    <w:p w14:paraId="599577A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61C157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Россия в современном мире, оборона как обязательное условие мирного социально-экономического развития Российской Федерации и обеспечение её военной безопасности;</w:t>
      </w:r>
    </w:p>
    <w:p w14:paraId="0E6F4661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EB9EC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роль Вооружённых Сил Российской Федерации в обеспечении национальной безопасности.</w:t>
      </w:r>
    </w:p>
    <w:p w14:paraId="3337F4B7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04B3ECF2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2. «Основы военной подготовки»:</w:t>
      </w:r>
    </w:p>
    <w:p w14:paraId="0595B8F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движение строевым шагом, движение бегом, походным шагом, движение с изменением скорости движения, повороты в движении, выполнение воинского приветствия на месте и в движении;</w:t>
      </w:r>
    </w:p>
    <w:p w14:paraId="5BE48B6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основы общевойскового боя;</w:t>
      </w:r>
    </w:p>
    <w:p w14:paraId="69C5D64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основные понятия общевойскового боя (бой, удар, огонь, маневр);</w:t>
      </w:r>
    </w:p>
    <w:p w14:paraId="65BB0B8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виды маневра;</w:t>
      </w:r>
    </w:p>
    <w:p w14:paraId="53B740A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походный, предбоевой и боевой порядок действия подразделений;</w:t>
      </w:r>
    </w:p>
    <w:p w14:paraId="3837CFA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оборона, ее задачи и принципы;</w:t>
      </w:r>
    </w:p>
    <w:p w14:paraId="5026587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наступление, задачи и способы;</w:t>
      </w:r>
    </w:p>
    <w:p w14:paraId="6A1BBCE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требования курса стрельб по организации, порядку и мерам безопасности во время стрельб и тренировок;</w:t>
      </w:r>
    </w:p>
    <w:p w14:paraId="452B635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безопасного обращения с оружием;</w:t>
      </w:r>
    </w:p>
    <w:p w14:paraId="2C8F67B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изучение условий выполнения упражнения начальных стрельб из стрелкового оружия;</w:t>
      </w:r>
    </w:p>
    <w:p w14:paraId="1489854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способы удержания оружия и правильность прицеливания;</w:t>
      </w:r>
    </w:p>
    <w:p w14:paraId="7ACBEE4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назначение и тактико-технические характеристики современных видов стрелкового оружия (автомат Калашникова АК-12, пистолет Ярыгина, пистолет Лебедева);</w:t>
      </w:r>
    </w:p>
    <w:p w14:paraId="7C811E0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перспективы и тенденции развития современного стрелкового оружия;</w:t>
      </w:r>
    </w:p>
    <w:p w14:paraId="006A566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история возникновения и развития робототехнических комплексов;</w:t>
      </w:r>
    </w:p>
    <w:p w14:paraId="0A816F2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виды, предназначение, тактико-технические характеристики и общее устройство беспилотных летательных аппаратов (далее – БПЛА);</w:t>
      </w:r>
    </w:p>
    <w:p w14:paraId="22912A4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конструктивные особенности БПЛА квадрокоптерного типа;</w:t>
      </w:r>
    </w:p>
    <w:p w14:paraId="3610546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история возникновения и развития радиосвязи;</w:t>
      </w:r>
    </w:p>
    <w:p w14:paraId="2B82CAC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радиосвязь, назначение и основные требования;</w:t>
      </w:r>
    </w:p>
    <w:p w14:paraId="53A8E2F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предназначение, общее устройство и тактико-технические характеристики переносных радиостанций;</w:t>
      </w:r>
    </w:p>
    <w:p w14:paraId="1117246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местность как элемент боевой обстановки; </w:t>
      </w:r>
    </w:p>
    <w:p w14:paraId="3FDD1A2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тактические свойства местности, основные её разновидности и влияние на боевые действия войск, сезонные изменения тактических свойств местности;</w:t>
      </w:r>
    </w:p>
    <w:p w14:paraId="2041189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шанцевый инструмент, его назначение, применение и сбережение; </w:t>
      </w:r>
    </w:p>
    <w:p w14:paraId="7C5A460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порядок оборудования позиции отделения; </w:t>
      </w:r>
    </w:p>
    <w:p w14:paraId="2E3E6D1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назначение, размеры и последовательность оборудования окопа для стрелка;</w:t>
      </w:r>
    </w:p>
    <w:p w14:paraId="2BEAE0E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понятие оружия массового поражения, история его развития, примеры применения, его роль в современном бою;</w:t>
      </w:r>
    </w:p>
    <w:p w14:paraId="6CC2821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поражающие факторы ядерных взрывов;</w:t>
      </w:r>
    </w:p>
    <w:p w14:paraId="7D0672F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отравляющие вещества, их назначение и классификация; </w:t>
      </w:r>
    </w:p>
    <w:p w14:paraId="7B75653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внешние признаки применения бактериологического (биологического) оружия;</w:t>
      </w:r>
    </w:p>
    <w:p w14:paraId="61B9CA9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зажигательное оружие и способы защиты от него;</w:t>
      </w:r>
    </w:p>
    <w:p w14:paraId="2F9D352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состав и назначение штатных и подручных средств первой помощи; </w:t>
      </w:r>
    </w:p>
    <w:p w14:paraId="3D0D0B8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виды боевых ранений и опасность их получения;</w:t>
      </w:r>
    </w:p>
    <w:p w14:paraId="387F5B1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алгоритм оказания первой помощи при различных состояниях;</w:t>
      </w:r>
    </w:p>
    <w:p w14:paraId="08D715B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условные зоны оказания первой помощи; </w:t>
      </w:r>
    </w:p>
    <w:p w14:paraId="3E67FCF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характеристика особенностей «красной», «желтой» и «зеленой» зон; </w:t>
      </w:r>
    </w:p>
    <w:p w14:paraId="365F9AF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объем мероприятий первой помощи в «красной», «желтой» и «зеленой» зонах; </w:t>
      </w:r>
    </w:p>
    <w:p w14:paraId="0CC9DC4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выполнения мероприятий первой помощи в «красной», «желтой» и «зеленой» зонах;</w:t>
      </w:r>
    </w:p>
    <w:p w14:paraId="3713D5F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особенности прохождения службы по призыву, освоение военно-учетных специальностей;</w:t>
      </w:r>
    </w:p>
    <w:p w14:paraId="0F039C6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особенности прохождения службы по контракту;</w:t>
      </w:r>
    </w:p>
    <w:p w14:paraId="1894D09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организация подготовки офицерских кадров для Вооруженных Сил Российской Федерации, Министерства внутренних дел Российской Федерации, Федеральной службы безопасности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бедствий;</w:t>
      </w:r>
    </w:p>
    <w:p w14:paraId="20125C1D" w14:textId="77777777" w:rsidR="00596D1C" w:rsidRPr="00471161" w:rsidRDefault="007017FE" w:rsidP="006C6610">
      <w:pPr>
        <w:spacing w:after="0" w:line="264" w:lineRule="auto"/>
        <w:ind w:firstLine="600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военно-учебные заведение и военно-учебные центры.</w:t>
      </w:r>
    </w:p>
    <w:p w14:paraId="7B648DA9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3. «Культура безопасности жизнедеятельности в современном обществе»:</w:t>
      </w:r>
    </w:p>
    <w:p w14:paraId="5B9B976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понятие «культура безопасности», его значение в жизни человека, общества, государства;</w:t>
      </w:r>
    </w:p>
    <w:p w14:paraId="7B0B88B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соотношение понятий «опасность», «безопасность», «риск» (угроза);</w:t>
      </w:r>
    </w:p>
    <w:p w14:paraId="0488562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соотношение понятий «опасная ситуация», «чрезвычайная ситуация»;</w:t>
      </w:r>
    </w:p>
    <w:p w14:paraId="7D5D09D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общие принципы (правила) безопасного поведения;</w:t>
      </w:r>
    </w:p>
    <w:p w14:paraId="754EDBA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индивидуальный, групповой, общественно-государственный уровень решения задачи обеспечения безопасности;</w:t>
      </w:r>
    </w:p>
    <w:p w14:paraId="6D4EC87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понятия «виктимность», «виктимное поведение», «безопасное поведение»; </w:t>
      </w:r>
    </w:p>
    <w:p w14:paraId="026DCC9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влияние действий и поступков человека на его безопасность и благополучие; </w:t>
      </w:r>
    </w:p>
    <w:p w14:paraId="494D548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действия, позволяющие предвидеть опасность;</w:t>
      </w:r>
    </w:p>
    <w:p w14:paraId="36AFA87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действия, позволяющие избежать опасности;</w:t>
      </w:r>
    </w:p>
    <w:p w14:paraId="0BDDBDC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действия в опасной и чрезвычайной ситуациях;</w:t>
      </w:r>
    </w:p>
    <w:p w14:paraId="54C68D7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риск-ориентированное мышление как основа обеспечения безопасности;</w:t>
      </w:r>
    </w:p>
    <w:p w14:paraId="602E69C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риск-ориентированный подход к обеспечению безопасности личности, общества, государства.</w:t>
      </w:r>
    </w:p>
    <w:p w14:paraId="6F9C8C58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4. «Безопасность в быту»:</w:t>
      </w:r>
    </w:p>
    <w:p w14:paraId="63C10DBE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003922F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источники опасности в быту, их классификация;</w:t>
      </w:r>
    </w:p>
    <w:p w14:paraId="2AFE4720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FB6CB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общие правила безопасного поведения;</w:t>
      </w:r>
    </w:p>
    <w:p w14:paraId="0386ABC2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77EDF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защита прав потребителя;</w:t>
      </w:r>
    </w:p>
    <w:p w14:paraId="73F026CA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F0D175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безопасного поведения при осуществлении покупок в Интернете;</w:t>
      </w:r>
    </w:p>
    <w:p w14:paraId="1444ECC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3C3A0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причины и профилактика бытовых отравлений, первая помощь, порядок действий в экстренных случаях; </w:t>
      </w:r>
    </w:p>
    <w:p w14:paraId="288BE190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5906D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предупреждение бытовых травм;</w:t>
      </w:r>
    </w:p>
    <w:p w14:paraId="07672791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659C8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безопасного поведения в ситуациях, связанных с опасностью получить травму (спортивные занятия, использование различных инструментов, стремянок, лестниц и другое), первая помощь при ушибах переломах, кровотечениях;</w:t>
      </w:r>
    </w:p>
    <w:p w14:paraId="24329906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425349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основные правила безопасного поведения при обращении и газовыми и электрическими приборами;</w:t>
      </w:r>
    </w:p>
    <w:p w14:paraId="625ECA7C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8AE42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последствия электротравмы;</w:t>
      </w:r>
    </w:p>
    <w:p w14:paraId="105F24E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D17740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порядок проведения сердечно-легочной реанимации; </w:t>
      </w:r>
    </w:p>
    <w:p w14:paraId="77CA2C24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0C62D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основные правила пожарной безопасности в быту;</w:t>
      </w:r>
    </w:p>
    <w:p w14:paraId="5039361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DDDC61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термические и химические ожоги, первая помощь при ожогах;</w:t>
      </w:r>
    </w:p>
    <w:p w14:paraId="0005F645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FC55D3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правила безопасного поведения в местах общего пользования (подъезд, лифт, придомовая территория, детская площадка, площадка для выгула собак и других);</w:t>
      </w:r>
    </w:p>
    <w:p w14:paraId="519661B2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2ED96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коммуникация с соседями;</w:t>
      </w:r>
    </w:p>
    <w:p w14:paraId="4D5657C5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472123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меры по предупреждению преступлений;</w:t>
      </w:r>
    </w:p>
    <w:p w14:paraId="27325054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4079C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аварии на коммунальных системах жизнеобеспечения;</w:t>
      </w:r>
    </w:p>
    <w:p w14:paraId="548C001C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ED1CF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безопасного поведения в ситуации аварии на коммунальной системе;</w:t>
      </w:r>
    </w:p>
    <w:p w14:paraId="387C4389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37AD8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вызова аварийных служб и взаимодействия с ними;</w:t>
      </w:r>
    </w:p>
    <w:p w14:paraId="7D089D7B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8E738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действия в экстренных случаях.</w:t>
      </w:r>
    </w:p>
    <w:p w14:paraId="49F358B6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179F2752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5. «Безопасность на транспорте»:</w:t>
      </w:r>
    </w:p>
    <w:p w14:paraId="4FB4292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история появления правил дорожного движения и причины их изменчивости;</w:t>
      </w:r>
    </w:p>
    <w:p w14:paraId="4D9C08D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риск-ориентированный подход к обеспечению безопасности на транспорте;</w:t>
      </w:r>
    </w:p>
    <w:p w14:paraId="760B54F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безопасность пешехода в разных условиях (движение по обочине; движение в тёмное время суток; движение с использованием средств индивидуальной мобильности);</w:t>
      </w:r>
    </w:p>
    <w:p w14:paraId="2BC6E75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взаимосвязь безопасности водителя и пассажира;</w:t>
      </w:r>
    </w:p>
    <w:p w14:paraId="08A6A2A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безопасного поведения при поездке в легковом автомобиле, автобусе;</w:t>
      </w:r>
    </w:p>
    <w:p w14:paraId="7BBA4ED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ответственность водителя, ответственность пассажира;</w:t>
      </w:r>
    </w:p>
    <w:p w14:paraId="356F38B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представления о знаниях и навыках, необходимых водителю;</w:t>
      </w:r>
    </w:p>
    <w:p w14:paraId="06E0922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действий при дорожно-транспортных происшествиях разного характера (при отсутствии пострадавших; с одним или несколькими пострадавшими; при опасности возгорания; с большим количеством участников);</w:t>
      </w:r>
    </w:p>
    <w:p w14:paraId="70531CA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основные источники опасности в метро, правила безопасного поведения, порядок действий при возникновении опасных или чрезвычайных ситуаций;</w:t>
      </w:r>
    </w:p>
    <w:p w14:paraId="3F7E5D7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основные источники опасности на железнодорожном транспорте, правила безопасного поведения, порядок действий при возникновении опасных и чрезвычайных ситуаций;</w:t>
      </w:r>
    </w:p>
    <w:p w14:paraId="6DD4D71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основные источники опасности на водном транспорте, правила безопасного поведения, порядок действий при возникновении опасной и чрезвычайной ситуации;</w:t>
      </w:r>
    </w:p>
    <w:p w14:paraId="194BF83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основные источники опасности на авиационном транспорте, правила безопасного поведения, порядок действий при возникновении опасной, чрезвычайной ситуации.</w:t>
      </w:r>
    </w:p>
    <w:p w14:paraId="127E9A85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6. «Безопасность в общественных местах»:</w:t>
      </w:r>
    </w:p>
    <w:p w14:paraId="1DFAA4CE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3391271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общественные места и их классификация;</w:t>
      </w:r>
    </w:p>
    <w:p w14:paraId="62945B70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084D49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основные источники опасности в общественных местах закрытого и открытого типа, общие правила безопасного поведения;</w:t>
      </w:r>
    </w:p>
    <w:p w14:paraId="32DC9D31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4872FD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опасности в общественных местах социально-психологического характера (возникновение толпы и давки; проявление агрессии; криминогенные ситуации; случаи, когда потерялся человек);</w:t>
      </w:r>
    </w:p>
    <w:p w14:paraId="614389DF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0D1B6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действий при риске возникновения или возникновении толпы, давки;</w:t>
      </w:r>
    </w:p>
    <w:p w14:paraId="4CE0639B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75A057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эмоциональное заражение в толпе, способы самопомощи, правила безопасного поведения при попадании в агрессивную и паническую толпу;</w:t>
      </w:r>
    </w:p>
    <w:p w14:paraId="33900C4E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34EC0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безопасного поведения при проявлении агрессии;</w:t>
      </w:r>
    </w:p>
    <w:p w14:paraId="614F53EE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53C2A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криминогенные ситуации в общественных местах, правила безопасного поведения, порядок действия при попадании в опасную ситуацию;</w:t>
      </w:r>
    </w:p>
    <w:p w14:paraId="1760524C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541F33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действий в случаях, когда потерялся человек (ребёнок; взрослый; пожилой человек; человек с ментальными расстройствами);</w:t>
      </w:r>
    </w:p>
    <w:p w14:paraId="2E1C7B5E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B59EB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действий в ситуации, если вы обнаружили потерявшегося человека;</w:t>
      </w:r>
    </w:p>
    <w:p w14:paraId="7395A219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7882F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порядок действий при угрозе возникновения пожара в различных общественных местах, на объектах с массовым пребыванием людей (медицинские и образовательные организации, культурные, торгово-развлекательные учреждения и другие);</w:t>
      </w:r>
    </w:p>
    <w:p w14:paraId="0044BDCF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3268A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меры безопасности и порядок действий при угрозе обрушения зданий и отдельных конструкций;</w:t>
      </w:r>
    </w:p>
    <w:p w14:paraId="70E54F7E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8277CE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меры безопасности и порядок поведения при угрозе, в случае террористического акта.</w:t>
      </w:r>
    </w:p>
    <w:p w14:paraId="0DF05629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58261000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7. «Безопасность в природной среде»:</w:t>
      </w:r>
    </w:p>
    <w:p w14:paraId="4740B72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отдых на природе, источники опасности в природной среде;</w:t>
      </w:r>
    </w:p>
    <w:p w14:paraId="18C017C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основные правила безопасного поведения в лесу, в горах, на водоёмах; </w:t>
      </w:r>
    </w:p>
    <w:p w14:paraId="1C5C423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общие правила безопасности в походе;</w:t>
      </w:r>
    </w:p>
    <w:p w14:paraId="1A6548E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особенности обеспечения безопасности в лыжном походе;</w:t>
      </w:r>
    </w:p>
    <w:p w14:paraId="3AAA37E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особенности обеспечения безопасности в водном походе;</w:t>
      </w:r>
    </w:p>
    <w:p w14:paraId="2F2F9A6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особенности обеспечения безопасности в горном походе;</w:t>
      </w:r>
    </w:p>
    <w:p w14:paraId="5042E9B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ориентирование на местности;</w:t>
      </w:r>
    </w:p>
    <w:p w14:paraId="320DB15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карты, традиционные и современные средства навигации (компас, </w:t>
      </w:r>
      <w:r w:rsidRPr="00471161">
        <w:rPr>
          <w:rFonts w:ascii="Times New Roman" w:hAnsi="Times New Roman" w:cs="Times New Roman"/>
          <w:color w:val="000000"/>
          <w:sz w:val="28"/>
          <w:szCs w:val="28"/>
        </w:rPr>
        <w:t>GPS</w:t>
      </w: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);</w:t>
      </w:r>
    </w:p>
    <w:p w14:paraId="5259C4A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порядок действий в случаях, когда человек потерялся в природной среде;</w:t>
      </w:r>
    </w:p>
    <w:p w14:paraId="58DA174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источники опасности в автономных условия;</w:t>
      </w:r>
    </w:p>
    <w:p w14:paraId="41BBEC1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сооружение убежища, получение воды и питания;</w:t>
      </w:r>
    </w:p>
    <w:p w14:paraId="615DEEE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способы защиты от перегрева и переохлаждения в разных природных условиях, первая помощь при перегревании, переохлаждении и отморожении;</w:t>
      </w:r>
    </w:p>
    <w:p w14:paraId="6BA2C9A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природные чрезвычайные ситуации;</w:t>
      </w:r>
    </w:p>
    <w:p w14:paraId="5F1E7B7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общие правила поведения в природных чрезвычайных ситуациях (предвидеть; избежать опасности; действовать: прекратить или минимизировать воздействие опасных факторов; дождаться помощи);</w:t>
      </w:r>
    </w:p>
    <w:p w14:paraId="2F7414E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природные пожары, возможности прогнозирования и предупреждения;</w:t>
      </w:r>
    </w:p>
    <w:p w14:paraId="13526EA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безопасного поведения, последствия природных пожаров для людей и окружающей среды;</w:t>
      </w:r>
    </w:p>
    <w:p w14:paraId="5C6BF83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природные чрезвычайные ситуации, вызванные опасными геологическими явлениями и процессами: землетрясения, извержение вулканов, оползни, камнепады;</w:t>
      </w:r>
    </w:p>
    <w:p w14:paraId="351E90B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возможности прогнозирования, предупреждения, смягчения последствий, правила безопасного поведения, последствия природных чрезвычайных ситуаций, вызванных опасными геологическими явлениями и процессами; </w:t>
      </w:r>
    </w:p>
    <w:p w14:paraId="70A215B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природные чрезвычайные ситуации, вызванные опасными гидрологическими явлениями и процессами: паводки, половодья, цунами, сели, лавины;</w:t>
      </w:r>
    </w:p>
    <w:p w14:paraId="1528F76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возможности прогнозирования, предупреждения, смягчения последствий, правила безопасного поведения, последствия природных чрезвычайных ситуаций, вызванных опасными гидрологическими явлениями и процессами;</w:t>
      </w:r>
    </w:p>
    <w:p w14:paraId="5FA7510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природные чрезвычайные ситуации, вызванные опасными метеорологическими явлениями и процессами: ливни, град, мороз, жара; </w:t>
      </w:r>
    </w:p>
    <w:p w14:paraId="30DC5EF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возможности прогнозирования, предупреждения, смягчения последствий, правила безопасного поведения, последствия природных чрезвычайных ситуаций, вызванных опасными метеорологическими явлениями и процессами; </w:t>
      </w:r>
    </w:p>
    <w:p w14:paraId="1135343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влияние деятельности человека на природную среду;</w:t>
      </w:r>
    </w:p>
    <w:p w14:paraId="41217BD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причины и источники загрязнения Мирового океана, рек, почвы, космоса;</w:t>
      </w:r>
    </w:p>
    <w:p w14:paraId="3C99FBF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чрезвычайные ситуации экологического характера, возможности прогнозирования, предупреждения, смягчения последствий;</w:t>
      </w:r>
    </w:p>
    <w:p w14:paraId="7A6335E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экологическая грамотность и разумное природопользование.</w:t>
      </w:r>
    </w:p>
    <w:p w14:paraId="4B17A13B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8. «Основы медицинских знаний. Оказание первой помощи»</w:t>
      </w:r>
    </w:p>
    <w:p w14:paraId="649124D4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2F3ED56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понятия «здоровье», «охрана здоровья», «здоровый образ жизни», «лечение», «профилактика»;</w:t>
      </w:r>
    </w:p>
    <w:p w14:paraId="188D719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4C596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биологические, социально-экономические, экологические (геофизические), психологические факторы, влияющие на здоровье человека;</w:t>
      </w:r>
    </w:p>
    <w:p w14:paraId="5D0F3F5A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FE459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составляющие здорового образа жизни: сон, питание, физическая активность, психологическое благополучие;</w:t>
      </w:r>
    </w:p>
    <w:p w14:paraId="31C0D99F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6976D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общие представления об инфекционных заболеваниях;</w:t>
      </w:r>
    </w:p>
    <w:p w14:paraId="3F00D3EC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DCED8F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механизм распространения и способы передачи инфекционных заболеваний; </w:t>
      </w:r>
    </w:p>
    <w:p w14:paraId="2365E8C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9FCF7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чрезвычайные ситуации биолого-социального характера, меры профилактики и защиты;</w:t>
      </w:r>
    </w:p>
    <w:p w14:paraId="68E7ED43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86110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роль вакцинации, национальный календарь профилактических прививок;</w:t>
      </w:r>
    </w:p>
    <w:p w14:paraId="46485D1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28E90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вакцинация по эпидемиологическим показаниям;</w:t>
      </w:r>
    </w:p>
    <w:p w14:paraId="7980233A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3D4740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значение изобретения вакцины для человечества;</w:t>
      </w:r>
    </w:p>
    <w:p w14:paraId="487462CC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FF0AA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неинфекционные заболевания, самые распространённые неинфекционные заболевания;</w:t>
      </w:r>
    </w:p>
    <w:p w14:paraId="5A4924C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315AEC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факторы риска возникновения сердечно-сосудистых заболеваний;</w:t>
      </w:r>
    </w:p>
    <w:p w14:paraId="31DEEE1F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61EF5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факторы риска возникновения онкологических заболеваний;</w:t>
      </w:r>
    </w:p>
    <w:p w14:paraId="58276213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EA56B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факторы риска возникновения заболеваний дыхательной системы;</w:t>
      </w:r>
    </w:p>
    <w:p w14:paraId="2E0D357F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CA179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факторы риска возникновения эндокринных заболеваний; </w:t>
      </w:r>
    </w:p>
    <w:p w14:paraId="22F7B62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413B5C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меры профилактики неинфекционных заболеваний;</w:t>
      </w:r>
    </w:p>
    <w:p w14:paraId="53319BA9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12D92B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роль диспансеризации в профилактике неинфекционных заболеваний;</w:t>
      </w:r>
    </w:p>
    <w:p w14:paraId="3C6234AC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E8B7B2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признаки угрожающих жизни и здоровью состояний, требующие вызова скорой медицинской помощи (инсульт, сердечный приступ, острая боль в животе, эпилепсия и другие);</w:t>
      </w:r>
    </w:p>
    <w:p w14:paraId="6801859A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D6F426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психическое здоровье и психологическое благополучие;</w:t>
      </w:r>
    </w:p>
    <w:p w14:paraId="5052707C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B2187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критерии психического здоровья и психологического благополучия;</w:t>
      </w:r>
    </w:p>
    <w:p w14:paraId="1C608743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E31D18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основные факторы, влияющие на психическое здоровье и психологическое благополучие; </w:t>
      </w:r>
    </w:p>
    <w:p w14:paraId="183F3C99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04814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основные направления сохранения и укрепления психического здоровья (раннее выявление психических расстройств; минимизация влияния хронического стресса: оптимизация условий жизни, работы, учёбы; профилактика злоупотребления алкоголя и употребления наркотических средств; помощь людям, перенёсшим психотравмирующую ситуацию);</w:t>
      </w:r>
    </w:p>
    <w:p w14:paraId="40E0C734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A46EF2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меры, направленные на сохранение и укрепление психического здоровья;</w:t>
      </w:r>
    </w:p>
    <w:p w14:paraId="5E50ABA3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7D5869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первая помощь, история возникновения скорой медицинской помощи и первой помощи; </w:t>
      </w:r>
    </w:p>
    <w:p w14:paraId="359880A2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8B886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состояния, при которых оказывается первая помощь;</w:t>
      </w:r>
    </w:p>
    <w:p w14:paraId="21FD21E0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09604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мероприятия по оказанию первой помощи;</w:t>
      </w:r>
    </w:p>
    <w:p w14:paraId="0DBF255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0922A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алгоритм первой помощи;</w:t>
      </w:r>
    </w:p>
    <w:p w14:paraId="6E83072E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B757A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оказание первой помощи в сложных случаях (травмы глаза; «сложные» кровотечения; первая помощь с использованием подручных средств; первая помощь при нескольких травмах одновременно);</w:t>
      </w:r>
    </w:p>
    <w:p w14:paraId="1BA9DFA9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EF608E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действия при прибытии скорой медицинской помощи.</w:t>
      </w:r>
    </w:p>
    <w:p w14:paraId="1FC0235E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29198F63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9. «Безопасность в социуме»:</w:t>
      </w:r>
    </w:p>
    <w:p w14:paraId="549E9252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626026F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определение понятия «общение»; </w:t>
      </w:r>
    </w:p>
    <w:p w14:paraId="1DC376AC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AC6D0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навыки конструктивного общения;</w:t>
      </w:r>
    </w:p>
    <w:p w14:paraId="67DF05B2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1EA765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общие представления о понятиях «социальная группа», «большая группа», «малая группа»; </w:t>
      </w:r>
    </w:p>
    <w:p w14:paraId="4ACC0C41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0FEE94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межличностное общение, общение в группе, межгрупповое общение (взаимодействие);</w:t>
      </w:r>
    </w:p>
    <w:p w14:paraId="1E478C6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E215D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особенности общения в группе;</w:t>
      </w:r>
    </w:p>
    <w:p w14:paraId="316C014A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7A523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психологические характеристики группы и особенности взаимодействия в группе;</w:t>
      </w:r>
    </w:p>
    <w:p w14:paraId="4AB0FC1E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2C4F99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групповые нормы и ценности;</w:t>
      </w:r>
    </w:p>
    <w:p w14:paraId="59A71461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C5ABD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коллектив как социальная группа;</w:t>
      </w:r>
    </w:p>
    <w:p w14:paraId="2F5F8AAA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F5770F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психологические закономерности в группе;</w:t>
      </w:r>
    </w:p>
    <w:p w14:paraId="58950845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6B31C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понятие «конфликт», стадии развития конфликта;</w:t>
      </w:r>
    </w:p>
    <w:p w14:paraId="7361A304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B7B6B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конфликты в межличностном общении, конфликты в малой группе; </w:t>
      </w:r>
    </w:p>
    <w:p w14:paraId="39E9FB8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632A7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факторы, способствующие и препятствующие эскалации конфликта;</w:t>
      </w:r>
    </w:p>
    <w:p w14:paraId="5761929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5427A6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способы поведения в конфликте;</w:t>
      </w:r>
    </w:p>
    <w:p w14:paraId="725DEA46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F1761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деструктивное и агрессивное поведение;</w:t>
      </w:r>
    </w:p>
    <w:p w14:paraId="254D2BF3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9BD4F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конструктивное поведение в конфликте;</w:t>
      </w:r>
    </w:p>
    <w:p w14:paraId="21458004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24CD81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роль регуляции эмоций при разрешении конфликта, способы саморегуляции;</w:t>
      </w:r>
    </w:p>
    <w:p w14:paraId="590AE4D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FACB7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способы разрешения конфликтных ситуаций;</w:t>
      </w:r>
    </w:p>
    <w:p w14:paraId="5D5BF176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B4B314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основные формы участия третьей стороны в процессе урегулирования и разрешения конфликта;</w:t>
      </w:r>
    </w:p>
    <w:p w14:paraId="7EAE62D5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1270C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ведение переговоров при разрешении конфликта; </w:t>
      </w:r>
    </w:p>
    <w:p w14:paraId="757C5AD3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EB5522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опасные проявления конфликтов (буллинг, насилие);</w:t>
      </w:r>
    </w:p>
    <w:p w14:paraId="4D1CA81C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F6A182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способы противодействия буллингу и проявлению насилия;</w:t>
      </w:r>
    </w:p>
    <w:p w14:paraId="042CA1A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423A3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способы психологического воздействия; </w:t>
      </w:r>
    </w:p>
    <w:p w14:paraId="6AC032CF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A6A1F7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психологическое влияние в малой группе;</w:t>
      </w:r>
    </w:p>
    <w:p w14:paraId="04450FA4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75B50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положительные и отрицательные стороны конформизма;</w:t>
      </w:r>
    </w:p>
    <w:p w14:paraId="06AEE56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EA4413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эмпатия и уважение к партнёру (партнёрам) по общению как основа коммуникации; </w:t>
      </w:r>
    </w:p>
    <w:p w14:paraId="7E65D049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F4787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убеждающая коммуникация;</w:t>
      </w:r>
    </w:p>
    <w:p w14:paraId="17BED92F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F9E930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манипуляция в общении, цели, технологии и способы противодействия;</w:t>
      </w:r>
    </w:p>
    <w:p w14:paraId="517B3AC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F8B9A5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психологическое влияние на большие группы;</w:t>
      </w:r>
    </w:p>
    <w:p w14:paraId="29AD13F0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FE29C4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способы воздействия на большую группу: заражение; убеждение; внушение; подражание;</w:t>
      </w:r>
    </w:p>
    <w:p w14:paraId="63932610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2829D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деструктивные и псевдопсихологические технологии;</w:t>
      </w:r>
    </w:p>
    <w:p w14:paraId="62D960B6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86016E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противодействие вовлечению молодёжи в противозаконную и антиобщественную деятельность.</w:t>
      </w:r>
    </w:p>
    <w:p w14:paraId="295AC41B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1A21F7C8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10. «Безопасность в информационном пространстве»:</w:t>
      </w:r>
    </w:p>
    <w:p w14:paraId="242B816F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341147A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понятия «цифровая среда», «цифровой след»;</w:t>
      </w:r>
    </w:p>
    <w:p w14:paraId="15F5D032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40C67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влияние цифровой среды на жизнь человека;</w:t>
      </w:r>
    </w:p>
    <w:p w14:paraId="5A0979F9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9923A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приватность, персональные данные;</w:t>
      </w:r>
    </w:p>
    <w:p w14:paraId="65F930C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D1393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«цифровая зависимость», её признаки и последствия;</w:t>
      </w:r>
    </w:p>
    <w:p w14:paraId="2C8C63D9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0DF3B2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опасности и риски цифровой среды, их источники;</w:t>
      </w:r>
    </w:p>
    <w:p w14:paraId="2EECE6F0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645FA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безопасного поведения в цифровой среде;</w:t>
      </w:r>
    </w:p>
    <w:p w14:paraId="12B5602F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337A37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вредоносное программное обеспечение;</w:t>
      </w:r>
    </w:p>
    <w:p w14:paraId="1888105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E86F5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виды вредоносного программного обеспечения, его цели, принципы работы;</w:t>
      </w:r>
    </w:p>
    <w:p w14:paraId="0E0529B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1F012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защиты от вредоносного программного обеспечения;</w:t>
      </w:r>
    </w:p>
    <w:p w14:paraId="7B7C895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AE9E3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кража персональных данных, паролей;</w:t>
      </w:r>
    </w:p>
    <w:p w14:paraId="0CF846FA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BC791B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мошенничество, фишинг, правила защиты от мошенников;</w:t>
      </w:r>
    </w:p>
    <w:p w14:paraId="222D78AA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57AD62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безопасного использования устройств и программ;</w:t>
      </w:r>
    </w:p>
    <w:p w14:paraId="1477033E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C4304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поведенческие опасности в цифровой среде и их причины;</w:t>
      </w:r>
    </w:p>
    <w:p w14:paraId="657CC398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E689A1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опасные персоны, имитация близких социальных отношений;</w:t>
      </w:r>
    </w:p>
    <w:p w14:paraId="0DEBAE69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58EAE0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неосмотрительное поведение и коммуникация в Интернете как угроза для будущей жизни и карьеры;</w:t>
      </w:r>
    </w:p>
    <w:p w14:paraId="6DB687F2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E8A4D7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травля в Интернете, методы защиты от травли;</w:t>
      </w:r>
    </w:p>
    <w:p w14:paraId="6ACAC67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2D97B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деструктивные сообщества и деструктивный контент в цифровой среде, их признаки;</w:t>
      </w:r>
    </w:p>
    <w:p w14:paraId="7021BC9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94DC64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механизмы вовлечения в деструктивные сообщества;</w:t>
      </w:r>
    </w:p>
    <w:p w14:paraId="17BC6198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F8C8D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вербовка, манипуляция, «воронки вовлечения»; </w:t>
      </w:r>
    </w:p>
    <w:p w14:paraId="533E3BB8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85EA9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радикализация деструктива;</w:t>
      </w:r>
    </w:p>
    <w:p w14:paraId="4D85A082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6B8C8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профилактика и противодействие вовлечению в деструктивные сообщества;</w:t>
      </w:r>
    </w:p>
    <w:p w14:paraId="2AFA965F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A677BF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коммуникации в цифровой среде;</w:t>
      </w:r>
    </w:p>
    <w:p w14:paraId="1F0CDC6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700B1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достоверность информации в цифровой среде;</w:t>
      </w:r>
    </w:p>
    <w:p w14:paraId="24659F76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A3374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источники информации, проверка на достоверность; </w:t>
      </w:r>
    </w:p>
    <w:p w14:paraId="358B73BC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1E3B2D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«информационный пузырь», манипуляция сознанием, пропаганда;</w:t>
      </w:r>
    </w:p>
    <w:p w14:paraId="575096C7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9B544B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фальшивые аккаунты, вредные советчики, манипуляторы;</w:t>
      </w:r>
    </w:p>
    <w:p w14:paraId="4A1A9E1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A3092C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понятие «фейк», цели и виды, распространение фейков;</w:t>
      </w:r>
    </w:p>
    <w:p w14:paraId="347AD63F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7A0A8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и инструменты для распознавания фейковых текстов и изображений;</w:t>
      </w:r>
    </w:p>
    <w:p w14:paraId="4FF29623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876A64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понятие прав человека в цифровой среде, их защита; </w:t>
      </w:r>
    </w:p>
    <w:p w14:paraId="6AD63C19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CC756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ответственность за действия в Интернете;</w:t>
      </w:r>
    </w:p>
    <w:p w14:paraId="39C0E708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6BE5F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запрещённый контент;</w:t>
      </w:r>
    </w:p>
    <w:p w14:paraId="1E62EAB6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3D30CC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защита прав в цифровом пространстве.</w:t>
      </w:r>
    </w:p>
    <w:p w14:paraId="629D0A46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3DA0082E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11. «Основы противодействия экстремизму и терроризму»:</w:t>
      </w:r>
    </w:p>
    <w:p w14:paraId="3F66A401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5FAE854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экстремизм и терроризм как угроза устойчивого развития общества;</w:t>
      </w:r>
    </w:p>
    <w:p w14:paraId="453C5A4C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60FD7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понятия «экстремизм» и «терроризм», их взаимосвязь;</w:t>
      </w:r>
    </w:p>
    <w:p w14:paraId="1EE86845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4F4CEB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варианты проявления экстремизма, возможные последствия;</w:t>
      </w:r>
    </w:p>
    <w:p w14:paraId="4EAB56C3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E2C629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преступления террористической направленности, их цель, причины, последствия; </w:t>
      </w:r>
    </w:p>
    <w:p w14:paraId="27CEF5FA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9BF375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опасность вовлечения в экстремистскую и террористическую деятельность: способы и признаки;</w:t>
      </w:r>
    </w:p>
    <w:p w14:paraId="47BB9F76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E13FF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предупреждение и противодействие вовлечению в экстремистскую и террористическую деятельность;</w:t>
      </w:r>
    </w:p>
    <w:p w14:paraId="735EE4BA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79AE2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формы террористических актов;</w:t>
      </w:r>
    </w:p>
    <w:p w14:paraId="491AEE4D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34DB8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уровни террористической угрозы;</w:t>
      </w:r>
    </w:p>
    <w:p w14:paraId="6BD6EF42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A5A4A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 поведения и порядок действий при угрозе или в случае террористического акта, проведении контртеррористической операции;</w:t>
      </w:r>
    </w:p>
    <w:p w14:paraId="00AB3155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902AF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правовые основы противодействия экстремизму и терроризму в Российской Федерации;</w:t>
      </w:r>
    </w:p>
    <w:p w14:paraId="2FCE5D6B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E29C9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основы государственной системы противодействия экстремизму и терроризму, ее цели, задачи, принципы;</w:t>
      </w:r>
    </w:p>
    <w:p w14:paraId="029D90EB" w14:textId="77777777" w:rsidR="00596D1C" w:rsidRPr="00471161" w:rsidRDefault="00596D1C" w:rsidP="006C6610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1CD2ED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права и обязанности граждан и общественных организаций в области противодействия экстремизму и терроризму.</w:t>
      </w:r>
    </w:p>
    <w:p w14:paraId="678B7D32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6D4EDED2" w14:textId="77777777" w:rsidR="00596D1C" w:rsidRPr="00471161" w:rsidRDefault="00596D1C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  <w:sectPr w:rsidR="00596D1C" w:rsidRPr="00471161">
          <w:pgSz w:w="11906" w:h="16383"/>
          <w:pgMar w:top="1134" w:right="850" w:bottom="1134" w:left="1701" w:header="720" w:footer="720" w:gutter="0"/>
          <w:cols w:space="720"/>
        </w:sectPr>
      </w:pPr>
    </w:p>
    <w:p w14:paraId="05C72191" w14:textId="77777777" w:rsidR="00596D1C" w:rsidRPr="00471161" w:rsidRDefault="007017FE" w:rsidP="006C661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bookmarkStart w:id="2" w:name="block-75089701"/>
      <w:bookmarkEnd w:id="1"/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ПЛАНИРУЕМЫЕ ОБРАЗОВАТЕЛЬНЫЕ РЕЗУЛЬТАТЫ</w:t>
      </w:r>
    </w:p>
    <w:p w14:paraId="435F7425" w14:textId="77777777" w:rsidR="00596D1C" w:rsidRPr="00471161" w:rsidRDefault="00596D1C" w:rsidP="006C6610">
      <w:pPr>
        <w:spacing w:after="0" w:line="12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F77952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ЛИЧНОСТНЫЕ РЕЗУЛЬТАТЫ</w:t>
      </w:r>
    </w:p>
    <w:p w14:paraId="13F61C61" w14:textId="77777777" w:rsidR="00596D1C" w:rsidRPr="00471161" w:rsidRDefault="00596D1C" w:rsidP="006C6610">
      <w:pPr>
        <w:spacing w:after="0" w:line="12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AB63B1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поведения. </w:t>
      </w:r>
    </w:p>
    <w:p w14:paraId="411C6ED1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Личностные результаты, формируемые в ходе изучения ОБЗР, должны способствовать процессам самопознания, самовоспитания и саморазвития, развития внутренней позиции личности, патриотизма, гражданственности и проявляться, прежде всего, в уважении к памяти защитников Отечества и подвигам Героев Отечества, закону и правопорядку, человеку труда и старшему поколению, гордости за российские достижения, в готовности к осмысленному применению принципов и правил безопасного поведения в повседневной жизни, соблюдению правил экологического поведения, защите Отечества, бережном отношении к окружающим людям, культурному наследию и уважительном отношении к традициям многонационального народа Российской Федерации и к жизни в целом.</w:t>
      </w:r>
    </w:p>
    <w:p w14:paraId="7AD428E1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Личностные результаты изучения ОБЗР включают:</w:t>
      </w:r>
    </w:p>
    <w:p w14:paraId="38314197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1) Гражданское воспитание:</w:t>
      </w:r>
    </w:p>
    <w:p w14:paraId="54AE0F74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сформированность активной гражданской позиции обучающегося, готового </w:t>
      </w:r>
    </w:p>
    <w:p w14:paraId="3493A790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способного применять принципы и правила безопасного поведения в течение всей жизни;</w:t>
      </w:r>
    </w:p>
    <w:p w14:paraId="1F9011A9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уважение закона и правопорядка, осознание своих прав, обязанностей и ответственности в области защиты населения и территории Российской Федерации от чрезвычайных ситуаций и в других областях, связанных с безопасностью жизнедеятельности;</w:t>
      </w:r>
    </w:p>
    <w:p w14:paraId="75024BC5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сформированность базового уровня культуры безопасности жизнедеятельности как основы для благополучия и устойчивого развития личности, общества и государства;</w:t>
      </w:r>
    </w:p>
    <w:p w14:paraId="7421BA6D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готовность противостоять идеологии экстремизма и терроризма, национализма и ксенофобии, дискриминации по социальным, религиозным, расовым, национальным признакам;</w:t>
      </w:r>
    </w:p>
    <w:p w14:paraId="4CF9DD29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готовность к взаимодействию с обществом и государством в обеспечении безопасности жизни и здоровья населения;</w:t>
      </w:r>
    </w:p>
    <w:p w14:paraId="28A64796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готовность к участию в деятельности государственных социальных организаций и институтов гражданского общества в области обеспечения комплексной безопасности личности, общества и государства;</w:t>
      </w:r>
    </w:p>
    <w:p w14:paraId="0E15093B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2) Патриотическое воспитание:</w:t>
      </w:r>
    </w:p>
    <w:p w14:paraId="580FD7B3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сформированность российской гражданской идентичности, уважения к своему народу, памяти защитников Родины и боевым подвигам Героев Отечества, гордости за свою Родину и Вооружённые Силы Российской Федерации, прошлое и настоящее многонационального народа России, российской армии и флота;</w:t>
      </w:r>
    </w:p>
    <w:p w14:paraId="72D2E1DD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ценностное отношение к государственным и военным символам, историческому и природному наследию, дням воинской славы, боевым традициям Вооружённых Сил Российской Федерации, достижениям России в области обеспечения безопасности жизни и здоровья людей;</w:t>
      </w:r>
    </w:p>
    <w:p w14:paraId="1F2FD472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сформированность чувства ответственности перед Родиной, идейная убеждённость и готовность к служению и защите Отечества, ответственность за его судьбу;</w:t>
      </w:r>
    </w:p>
    <w:p w14:paraId="08F5E851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3) Духовно-нравственное воспитание:</w:t>
      </w:r>
    </w:p>
    <w:p w14:paraId="5CDE292A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осознание духовных ценностей российского народа и российского воинства;</w:t>
      </w:r>
    </w:p>
    <w:p w14:paraId="51DE23DF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сформированность ценности безопасного поведения, осознанного и ответственного отношения к личной безопасности, безопасности других людей, общества и государства;</w:t>
      </w:r>
    </w:p>
    <w:p w14:paraId="52130644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способность оценивать ситуацию и принимать осознанные решения, готовность реализовать риск-ориентированное поведение, самостоятельно и ответственно действовать в различных условиях жизнедеятельности по снижению риска возникновения опасных ситуаций, перерастания их в чрезвычайные ситуации, смягчению их последствий;</w:t>
      </w:r>
    </w:p>
    <w:p w14:paraId="3EE439E4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ответственное отношение к своим родителям, старшему поколению, семье, культуре и традициям народов России, принятие идей волонтёрства и добровольчества;</w:t>
      </w:r>
    </w:p>
    <w:p w14:paraId="548DBBD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4) Эстетическое воспитание:</w:t>
      </w:r>
    </w:p>
    <w:p w14:paraId="5C6C030B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эстетическое отношение к миру в сочетании с культурой безопасности жизнедеятельности;</w:t>
      </w:r>
    </w:p>
    <w:p w14:paraId="36BD91F7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понимание взаимозависимости успешности и полноценного развития и безопасного поведения в повседневной жизни;</w:t>
      </w:r>
    </w:p>
    <w:p w14:paraId="219589D3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5) Ценности научного познания:</w:t>
      </w:r>
    </w:p>
    <w:p w14:paraId="00D51602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сформированность мировоззрения, соответствующего текущему уровню развития общей теории безопасности, современных представлений о безопасности в технических, естественно-научных, общественных, гуманитарных областях знаний, современной концепции культуры безопасности жизнедеятельности;</w:t>
      </w:r>
    </w:p>
    <w:p w14:paraId="09BA009B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понимание научно-практических основ учебного предмета ОБЗР, осознание его значения для безопасной и продуктивной жизнедеятельности человека, общества и государства;</w:t>
      </w:r>
    </w:p>
    <w:p w14:paraId="3FB5DE6D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способность применять научные знания для реализации принципов безопасного поведения (способность предвидеть, по возможности избегать, безопасно действовать в опасных, экстремальных и чрезвычайных ситуациях);</w:t>
      </w:r>
    </w:p>
    <w:p w14:paraId="3F22CFB4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6) Физическое воспитание:</w:t>
      </w:r>
    </w:p>
    <w:p w14:paraId="3587154B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осознание ценности жизни, сформированность ответственного отношения к своему здоровью и здоровью окружающих;</w:t>
      </w:r>
    </w:p>
    <w:p w14:paraId="1A489D1D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знание приёмов оказания первой помощи и готовность применять их в случае необходимости;</w:t>
      </w:r>
    </w:p>
    <w:p w14:paraId="6EC02438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потребность в регулярном ведении здорового образа жизни;</w:t>
      </w:r>
    </w:p>
    <w:p w14:paraId="5C3A6B82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осознание последствий и активное неприятие вредных привычек и иных форм причинения вреда физическому и психическому здоровью;</w:t>
      </w:r>
    </w:p>
    <w:p w14:paraId="483B3B1C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7) Трудовое воспитание:</w:t>
      </w:r>
    </w:p>
    <w:p w14:paraId="235775B1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готовность к труду, осознание значимости трудовой деятельности для развития личности, общества и государства, обеспечения национальной безопасности;</w:t>
      </w:r>
    </w:p>
    <w:p w14:paraId="6D4ADCF1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готовность к осознанному и ответственному соблюдению требований безопасности в процессе трудовой деятельности;</w:t>
      </w:r>
    </w:p>
    <w:p w14:paraId="6C0AFAFD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интерес к различным сферам профессиональной деятельности, включая военно-профессиональную деятельность;</w:t>
      </w:r>
    </w:p>
    <w:p w14:paraId="7C4BBC69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готовность и способность к образованию и самообразованию на протяжении всей жизни;</w:t>
      </w:r>
    </w:p>
    <w:p w14:paraId="0087F5C5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8) Экологическое воспитание:</w:t>
      </w:r>
    </w:p>
    <w:p w14:paraId="7AEC3026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сформированность экологической культуры, понимание влияния социально-экономических процессов на состояние природной среды, осознание глобального характера экологических проблем, их роли в обеспечении безопасности личности, общества и государства;</w:t>
      </w:r>
    </w:p>
    <w:p w14:paraId="52001ABD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планирование и осуществление действий в окружающей среде на основе соблюдения экологической грамотности и разумного природопользования;</w:t>
      </w:r>
    </w:p>
    <w:p w14:paraId="690EB07B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активное неприятие действий, приносящих вред окружающей среде; умение прогнозировать неблагоприятные экологические последствия предпринимаемых действий и предотвращать их;</w:t>
      </w:r>
    </w:p>
    <w:p w14:paraId="73954721" w14:textId="77777777" w:rsidR="00596D1C" w:rsidRPr="00471161" w:rsidRDefault="007017FE" w:rsidP="006C6610">
      <w:pPr>
        <w:spacing w:after="0" w:line="252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расширение представлений о деятельности экологической направленности.</w:t>
      </w:r>
    </w:p>
    <w:p w14:paraId="40D6C522" w14:textId="77777777" w:rsidR="00596D1C" w:rsidRPr="00471161" w:rsidRDefault="00596D1C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9693A2" w14:textId="77777777" w:rsidR="00493164" w:rsidRDefault="00493164" w:rsidP="006C6610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0A5584D8" w14:textId="1DD3CE1B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МЕТАПРЕДМЕТНЫЕ РЕЗУЛЬТАТЫ</w:t>
      </w:r>
    </w:p>
    <w:p w14:paraId="0DD5FDA1" w14:textId="77777777" w:rsidR="00596D1C" w:rsidRPr="00471161" w:rsidRDefault="007017FE" w:rsidP="006C6610">
      <w:pPr>
        <w:spacing w:after="0" w:line="96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56FD4F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результате изучения ОБЗР на уровне среднего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14:paraId="0E48F805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Познавательные универсальные учебные действия</w:t>
      </w:r>
    </w:p>
    <w:p w14:paraId="205FA2D2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Базовые логические действия:</w:t>
      </w:r>
    </w:p>
    <w:p w14:paraId="0FF62550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самостоятельно определять актуальные проблемные вопросы безопасности личности, общества и государства, обосновывать их приоритет и всесторонне анализировать, разрабатывать алгоритмы их возможного решения в различных ситуациях;</w:t>
      </w:r>
    </w:p>
    <w:p w14:paraId="71022B6D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устанавливать существенный признак или основания для обобщения, сравнения и классификации событий и явлений в области безопасности жизнедеятельности, выявлять их закономерности и противоречия;</w:t>
      </w:r>
    </w:p>
    <w:p w14:paraId="7B48EBBB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определять цели действий применительно к заданной (смоделированной) ситуации, выбирать способы их достижения с учётом самостоятельно выделенных критериев в парадигме безопасной жизнедеятельности, оценивать риски возможных последствий для реализации риск-ориентированного поведения;</w:t>
      </w:r>
    </w:p>
    <w:p w14:paraId="37885DF2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моделировать объекты (события, явления) в области безопасности личности, общества и государства, анализировать их различные состояния для решения познавательных задач, переносить приобретённые знания в повседневную жизнь;</w:t>
      </w:r>
    </w:p>
    <w:p w14:paraId="0588CDE1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планировать и осуществлять учебные действия в условиях дефицита информации, необходимой для решения стоящей задачи;</w:t>
      </w:r>
    </w:p>
    <w:p w14:paraId="6C4EF6B8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развивать творческое мышление при решении ситуационных задач.</w:t>
      </w:r>
    </w:p>
    <w:p w14:paraId="2C5BE3B6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Базовые исследовательские действия</w:t>
      </w: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5C3B8220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владеть научной терминологией, ключевыми понятиями и методами в области безопасности жизнедеятельности;</w:t>
      </w:r>
    </w:p>
    <w:p w14:paraId="71FBEAA0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осуществлять различные виды деятельности по приобретению нового знания, его преобразованию и применению для решения различных учебных задач, в том числе при разработке и защите проектных работ;</w:t>
      </w:r>
    </w:p>
    <w:p w14:paraId="6864F6A1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анализировать содержание учебных вопросов и заданий и выдвигать новые идеи, самостоятельно выбирать оптимальный способ решения задач с учётом установленных (обоснованных) критериев;</w:t>
      </w:r>
    </w:p>
    <w:p w14:paraId="04567E18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раскрывать проблемные вопросы, отражающие несоответствие между реальным (заданным) и наиболее благоприятным состоянием объекта (явления) в повседневной жизни;</w:t>
      </w:r>
    </w:p>
    <w:p w14:paraId="05301F03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критически оценивать полученные в ходе решения учебных задач результаты, обосновывать предложения по их корректировке в новых условиях;</w:t>
      </w:r>
    </w:p>
    <w:p w14:paraId="222263B9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характеризовать приобретённые знания и навыки, оценивать возможность их реализации в реальных ситуациях;</w:t>
      </w:r>
    </w:p>
    <w:p w14:paraId="1C587B70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использовать знания других предметных областей для решения учебных задач в области безопасности жизнедеятельности; переносить приобретённые знания и навыки в повседневную жизнь.</w:t>
      </w:r>
    </w:p>
    <w:p w14:paraId="09843941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Работа с информацией:</w:t>
      </w:r>
    </w:p>
    <w:p w14:paraId="3095239E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владеть навыками самостоятельного поиска, сбора, обобщения и анализа различных видов информации из источников разных типов при обеспечении условий информационной безопасности личности;</w:t>
      </w:r>
    </w:p>
    <w:p w14:paraId="6484364B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создавать информационные блоки в различных форматах с учётом характера решаемой учебной задачи; самостоятельно выбирать оптимальную форму их представления;</w:t>
      </w:r>
    </w:p>
    <w:p w14:paraId="3F23C98A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оценивать достоверность, легитимность информации, её соответствие правовым и морально-этическим нормам;</w:t>
      </w:r>
    </w:p>
    <w:p w14:paraId="5AF79B5B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владеть навыками по предотвращению рисков, профилактике угроз и защите от опасностей цифровой среды;</w:t>
      </w:r>
    </w:p>
    <w:p w14:paraId="680FE54C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использовать средства информационных и коммуникационных технологий в учебном процессе с соблюдением требований эргономики, техники безопасности и гигиены.</w:t>
      </w:r>
    </w:p>
    <w:p w14:paraId="44DC7C63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Коммуникативные универсальные учебные действия</w:t>
      </w:r>
    </w:p>
    <w:p w14:paraId="599CAB65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Общение:</w:t>
      </w:r>
    </w:p>
    <w:p w14:paraId="6A681BD4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осуществлять в ходе образовательной деятельности безопасную коммуникацию, переносить принципы её организации в повседневную жизнь;</w:t>
      </w:r>
    </w:p>
    <w:p w14:paraId="37008190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распознавать вербальные и невербальные средства общения; понимать значение социальных знаков; определять признаки деструктивного общения;</w:t>
      </w:r>
    </w:p>
    <w:p w14:paraId="29773A38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владеть приёмами безопасного межличностного и группового общения; безопасно действовать по избеганию конфликтных ситуаций;</w:t>
      </w:r>
    </w:p>
    <w:p w14:paraId="5E014611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аргументированно, логично и ясно излагать свою точку зрения с использованием языковых средств.</w:t>
      </w:r>
    </w:p>
    <w:p w14:paraId="71E9DE34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Регулятивные универсальные учебные действия</w:t>
      </w:r>
    </w:p>
    <w:p w14:paraId="33FE5D8A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Самоорганизация:</w:t>
      </w:r>
    </w:p>
    <w:p w14:paraId="4057394B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ставить и формулировать собственные задачи в образовательной деятельности и жизненных ситуациях;</w:t>
      </w:r>
    </w:p>
    <w:p w14:paraId="6D3DDAFE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самостоятельно выявлять проблемные вопросы, выбирать оптимальный способ и составлять план их решения в конкретных условиях;</w:t>
      </w:r>
    </w:p>
    <w:p w14:paraId="79073FED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делать осознанный выбор в новой ситуации, аргументировать его; брать ответственность за своё решение;</w:t>
      </w:r>
    </w:p>
    <w:p w14:paraId="262C5877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оценивать приобретённый опыт;</w:t>
      </w:r>
    </w:p>
    <w:p w14:paraId="0E4AA054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расширять познания в области безопасности жизнедеятельности на основе личных предпочтений и за счёт привлечения научно-практических знаний других предметных областей; повышать образовательный и культурный уровень.</w:t>
      </w:r>
    </w:p>
    <w:p w14:paraId="5FF57AD9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Самоконтроль, принятие себя и других:</w:t>
      </w:r>
    </w:p>
    <w:p w14:paraId="6776C9D8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оценивать образовательные ситуации; предвидеть трудности, которые могут возникнуть при их разрешении; вносить коррективы в свою деятельность; контролировать соответствие результатов целям;</w:t>
      </w:r>
    </w:p>
    <w:p w14:paraId="532A5CB4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использовать приёмы рефлексии для анализа и оценки образовательной ситуации, выбора оптимального решения;</w:t>
      </w:r>
    </w:p>
    <w:p w14:paraId="1B333B30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принимать себя, понимая свои недостатки и достоинства, невозможности контроля всего вокруг;</w:t>
      </w:r>
    </w:p>
    <w:p w14:paraId="17725318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принимать мотивы и аргументы других при анализе и оценке образовательной ситуации; признавать право на ошибку свою и чужую.</w:t>
      </w:r>
    </w:p>
    <w:p w14:paraId="17EA6B1B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Совместная деятельность:</w:t>
      </w:r>
    </w:p>
    <w:p w14:paraId="171BA4CE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понимать и использовать преимущества командной и индивидуальной работы в конкретной учебной ситуации;</w:t>
      </w:r>
    </w:p>
    <w:p w14:paraId="1A8E3CF1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ставить цели и организовывать совместную деятельность с учётом общих интересов, мнений и возможностей каждого участника команды (составлять план, распределять роли, принимать правила учебного взаимодействия, обсуждать процесс и результат совместной работы, договариваться о результатах);</w:t>
      </w:r>
    </w:p>
    <w:p w14:paraId="5DC4B5AD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оценивать свой вклад и вклад каждого участника команды в общий результат по совместно разработанным критериям;</w:t>
      </w:r>
    </w:p>
    <w:p w14:paraId="5E7A9CAA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осуществлять позитивное стратегическое поведение в различных ситуациях; предлагать новые идеи, оценивать их с позиции новизны и практической значимости; проявлять творчество и разумную инициативу.</w:t>
      </w:r>
    </w:p>
    <w:p w14:paraId="20D91866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ПРЕДМЕТНЫЕ РЕЗУЛЬТАТЫ</w:t>
      </w:r>
    </w:p>
    <w:p w14:paraId="4389D772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Предметные результаты характеризуют сформированность у обучающихся активной жизненной позиции, осознанное понимание значимости личного и группового безопасного поведения в интересах благополучия и устойчивого развития личности, общества и государства. Приобретаемый опыт проявляется в понимании существующих проблем безопасности и способности построения модели индивидуального и группового безопасного поведения в повседневной жизни.</w:t>
      </w:r>
    </w:p>
    <w:p w14:paraId="1A1B1AD1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Предметные результаты, формируемые в ходе изучения ОБЗР, должны обеспечивать:</w:t>
      </w:r>
    </w:p>
    <w:p w14:paraId="1CE074B5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1) знание основ законодательства Российской Федерации, обеспечивающих национальную безопасность и защиту населения от внешних и внутренних угроз; сформированность представлений о государственной политике в области обеспечения государственной и общественной безопасности, защиты населения и территорий от чрезвычайных ситуаций различного характера;</w:t>
      </w:r>
    </w:p>
    <w:p w14:paraId="69EA00BE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2) знание задач и основных принципов организации Единой системы предупреждения и ликвидации последствий чрезвычайных ситуаций, прав и обязанностей гражданина в этой области; прав и обязанностей гражданин в области гражданской обороны; знание о действиях по сигналам гражданской обороны;</w:t>
      </w:r>
    </w:p>
    <w:p w14:paraId="512B73AE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3) сформированность представлений о роли России в современном мире; угрозах военного характера; роли Вооруженных Сил Российской Федерации в обеспечении защиты государства; знание положений общевоинских уставов Вооруженных Сил Российской Федерации, формирование представления о военной службе; </w:t>
      </w:r>
    </w:p>
    <w:p w14:paraId="0B01C15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4) сформированность знаний об элементах начальной военной подготовки; овладение знаниями требований безопасности при обращении со стрелковым оружием; сформированность представлений о боевых свойствах и поражающем действии оружия массового поражения, а также способах защиты от него; </w:t>
      </w:r>
    </w:p>
    <w:p w14:paraId="5D61F181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5) сформированность представлений о современном общевойсковом бое; понимание о возможностях применения современных достижений научно-технического прогресса в условиях современного боя;</w:t>
      </w:r>
    </w:p>
    <w:p w14:paraId="117ABABB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6) сформированность необходимого уровня военных знаний как фактора построения профессиональной траектории, в том числе и образовательных </w:t>
      </w: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организаций осуществляющих подготовку кадров в интересах обороны и безопасности государства, обеспечении законности и правопорядка; </w:t>
      </w:r>
    </w:p>
    <w:p w14:paraId="2C5A5BBF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7) сформированность представлений о ценности безопасного поведения для личности, общества, государства; знание правил безопасного поведения и способов их применения в собственном поведении;</w:t>
      </w:r>
    </w:p>
    <w:p w14:paraId="217E70A0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8) сформированность представлений о возможных источниках опасности в различных ситуациях (в быту, транспорте, общественных местах, в природной среде, в социуме, в цифровой среде); владение основными способами предупреждения опасных ситуаций; знать порядок действий в экстремальных и чрезвычайных ситуациях;</w:t>
      </w:r>
    </w:p>
    <w:p w14:paraId="0AB3737C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9) сформированность представлений о важности соблюдения правил дорожного движения всеми участниками движения, правил безопасности на транспорте. Знание правил безопасного поведения на транспорте, умение применять их на практике, знание о порядке действий в опасных, экстремальных и чрезвычайных ситуациях на транспорте;</w:t>
      </w:r>
    </w:p>
    <w:p w14:paraId="216208DB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10) знания о способах безопасного поведения в природной среде; умение применять их на практике; знать порядок действий при чрезвычайных ситуациях природного характера; сформированность представлений об экологической безопасности, ценности бережного отношения к природе, разумного природопользования;</w:t>
      </w:r>
    </w:p>
    <w:p w14:paraId="48FA84DC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11) знание основ пожарной безопасности; умение применять их на практике для предупреждения пожаров; знать порядок действий при угрозе пожара и пожаре в быту, общественных местах, на транспорте, в природной среде; знать права и обязанности граждан в области пожарной безопасности;</w:t>
      </w:r>
    </w:p>
    <w:p w14:paraId="4DC7DAD1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12) владение основами медицинских знаний: владение приемами оказания первой помощи при неотложных состояниях, инфекционных и неинфекционных заболеваний, сохранения психического здоровья; сформированность представлений о здоровом образе жизни и его роли в сохранении психического и физического здоровья, негативного отношения к вредным привычкам; знания о необходимых действиях при чрезвычайных ситуациях биолого-социального и военного характера; умение применять табельные и подручные средства для само- и взаимопомощи;</w:t>
      </w:r>
    </w:p>
    <w:p w14:paraId="0722572D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13) знание основ безопасного, конструктивного общения, умение различать опасные явления в социальном взаимодействии, в том числе криминального характера; умение предупреждать опасные явления и противодействовать им;</w:t>
      </w:r>
    </w:p>
    <w:p w14:paraId="4B770541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14) сформированность нетерпимости к проявлениям насилия в социальном взаимодействии; знания о способах безопасного поведения в цифровой среде; умение применять их на практике; умение распознавать опасности в цифровой среде (в том числе криминального характера, опасности вовлечения в деструктивную деятельность) и противодействовать им;</w:t>
      </w:r>
    </w:p>
    <w:p w14:paraId="30117963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15) сформированность представлений об опасности и негативном влиянии на жизнь личности, общества, государства деструктивной идеологии в том числе экстремизма, терроризма; знать роль государства в противодействии терроризму; уметь различать приемы вовлечения в деструктивные сообщества, экстремистскую и террористическую деятельность и противодействовать им; знать порядок действий при объявлении разного уровня террористической опасности; знать порядок действий при угрозе совершения террористического акта; совершении террористического акта; проведении контртеррористической операции.</w:t>
      </w:r>
    </w:p>
    <w:p w14:paraId="296A9E96" w14:textId="77777777" w:rsidR="00596D1C" w:rsidRPr="00471161" w:rsidRDefault="007017FE" w:rsidP="006C6610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Достижение результатов освоения программы ОБЗР обеспечивается посредством достижения предметных результатов освоения модулей ОБЗР.</w:t>
      </w:r>
    </w:p>
    <w:p w14:paraId="7A52AF3D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10 КЛАСС</w:t>
      </w:r>
    </w:p>
    <w:p w14:paraId="5119B3B1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1. «Безопасное и устойчивое развитие личности, общества, государства»:</w:t>
      </w:r>
    </w:p>
    <w:p w14:paraId="620F62F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раскрывать правовые основы и принципы обеспечения национальной безопасности Российской Федерации;</w:t>
      </w:r>
    </w:p>
    <w:p w14:paraId="0353A8F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характеризовать роль личности, общества и государства в достижении стратегических национальных приоритетов, объяснять значение их реализации в обеспечении комплексной безопасности и устойчивого развития Российской Федерации, приводить примеры;</w:t>
      </w:r>
    </w:p>
    <w:p w14:paraId="3B86F24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характеризовать роль правоохранительных органов и специальных служб в обеспечении национальной безопасности;</w:t>
      </w:r>
    </w:p>
    <w:p w14:paraId="4308D3F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объяснять роль личности, общества и государства в предупреждении противоправной деятельности;</w:t>
      </w:r>
    </w:p>
    <w:p w14:paraId="44B7F96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характеризовать правовую основу защиты населения и территорий от чрезвычайных ситуаций природного и техногенного характера;</w:t>
      </w:r>
    </w:p>
    <w:p w14:paraId="60E8B6D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раскрывать назначение, основные задачи и структуру Единой государственной системы предупреждения и ликвидации чрезвычайных ситуаций (РСЧС);</w:t>
      </w:r>
    </w:p>
    <w:p w14:paraId="5ABC4E8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объяснять права и обязанности граждан Российской Федерации в области безопасности в условиях чрезвычайных ситуаций мирного и военного времени;</w:t>
      </w:r>
    </w:p>
    <w:p w14:paraId="051E19E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объяснять права и обязанности граждан Российской Федерации в области гражданской обороны;</w:t>
      </w:r>
    </w:p>
    <w:p w14:paraId="6ED503A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уметь действовать при сигнале «Внимание всем!», в том числе при химической и радиационной опасности;</w:t>
      </w:r>
    </w:p>
    <w:p w14:paraId="7CFA92E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анализировать угрозы военной безопасности Российской Федерации, обосновывать значение обороны государства для мирного социально-экономического развития страны;</w:t>
      </w:r>
    </w:p>
    <w:p w14:paraId="33E2BBC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характеризовать роль Вооружённых Сил Российской в обеспечении национальной безопасности.</w:t>
      </w:r>
    </w:p>
    <w:p w14:paraId="1C499D21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2. «Основы военной подготовки»:</w:t>
      </w:r>
    </w:p>
    <w:p w14:paraId="4F1DAF7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строевые приёмы в движении без оружия;</w:t>
      </w:r>
    </w:p>
    <w:p w14:paraId="40E03B3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выполнять строевые приёмы в движении без оружия;</w:t>
      </w:r>
    </w:p>
    <w:p w14:paraId="754CC3E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об основах общевойскового боя;</w:t>
      </w:r>
    </w:p>
    <w:p w14:paraId="1D03AE9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об основных видах общевойскового боя и способах маневра в бою;</w:t>
      </w:r>
    </w:p>
    <w:p w14:paraId="314C8EB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походном, предбоевом и боевом порядке подразделений;</w:t>
      </w:r>
    </w:p>
    <w:p w14:paraId="610C22D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понимать способы действий военнослужащего в бою;</w:t>
      </w:r>
    </w:p>
    <w:p w14:paraId="29A0EDC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знать правила и меры безопасности при обращении с оружием; </w:t>
      </w:r>
    </w:p>
    <w:p w14:paraId="1DCE4E6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приводить примеры нарушений правил и мер безопасности при обращении с оружием и их возможных последствий; </w:t>
      </w:r>
    </w:p>
    <w:p w14:paraId="0EA1680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применять меры безопасности при проведении занятий по боевой подготовке и обращении с оружием;</w:t>
      </w:r>
    </w:p>
    <w:p w14:paraId="611FD1D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способы удержания оружия, правила прицеливания и производства меткого выстрела;</w:t>
      </w:r>
    </w:p>
    <w:p w14:paraId="1CC313E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определять характерные конструктивные особенности образцов стрелкового оружия на примере автоматов Калашникова АК-74 и АК-12; </w:t>
      </w:r>
    </w:p>
    <w:p w14:paraId="02DE7D9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современных видах короткоствольного стрелкового оружия;</w:t>
      </w:r>
    </w:p>
    <w:p w14:paraId="2C852EC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иметь представление об истории возникновения и развития робототехнических комплексов; </w:t>
      </w:r>
    </w:p>
    <w:p w14:paraId="0C6033C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конструктивных особенностях БПЛА квадрокоптерного типа;</w:t>
      </w:r>
    </w:p>
    <w:p w14:paraId="61AE4B1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иметь представление о способах боевого применения БПЛА; </w:t>
      </w:r>
    </w:p>
    <w:p w14:paraId="7683218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об истории возникновения и развития связи;</w:t>
      </w:r>
    </w:p>
    <w:p w14:paraId="1FAAC53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иметь представление о назначении радиосвязи и о требованиях, предъявляемых к радиосвязи;</w:t>
      </w:r>
    </w:p>
    <w:p w14:paraId="755B874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видах, предназначении, тактико-технических характеристиках современных переносных радиостанций;</w:t>
      </w:r>
    </w:p>
    <w:p w14:paraId="536245A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тактических свойствах местности и их влиянии на боевые действия войск;</w:t>
      </w:r>
    </w:p>
    <w:p w14:paraId="7C17DA6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шанцевом инструменте;</w:t>
      </w:r>
    </w:p>
    <w:p w14:paraId="3A21C7F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позиции отделения и порядке оборудования окопа для стрелка;</w:t>
      </w:r>
    </w:p>
    <w:p w14:paraId="3D00BA4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видах оружия массового поражения и их поражающих факторах;</w:t>
      </w:r>
    </w:p>
    <w:p w14:paraId="5FF6F91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способы действий при применении противником оружия массового поражения;</w:t>
      </w:r>
    </w:p>
    <w:p w14:paraId="20BE527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понимать особенности оказания первой помощи в бою;</w:t>
      </w:r>
    </w:p>
    <w:p w14:paraId="406DEBF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условные зоны оказания первой помощи в бою;</w:t>
      </w:r>
    </w:p>
    <w:p w14:paraId="5402CCB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приемы самопомощи в бою;</w:t>
      </w:r>
    </w:p>
    <w:p w14:paraId="0A7505E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иметь представление о военно-учетных специальностях; </w:t>
      </w:r>
    </w:p>
    <w:p w14:paraId="466FBB2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особенности прохождение военной службы по призыву и по контракту;</w:t>
      </w:r>
    </w:p>
    <w:p w14:paraId="476B409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иметь представления о военно-учебных заведениях; </w:t>
      </w:r>
    </w:p>
    <w:p w14:paraId="789921D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системе военно-учебных центров при учебных заведениях высшего образования.</w:t>
      </w:r>
    </w:p>
    <w:p w14:paraId="25B4182A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3. «Культура безопасности жизнедеятельности в современном обществе»:</w:t>
      </w:r>
    </w:p>
    <w:p w14:paraId="090FBBD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объяснять смысл понятий «опасность», «безопасность», «риск (угроза)», «культура безопасности», «опасная ситуация», «чрезвычайная ситуация», объяснять их взаимосвязь;</w:t>
      </w:r>
    </w:p>
    <w:p w14:paraId="3BA5932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приводить примеры решения задач по обеспечению безопасности в повседневной жизни (индивидуальный, групповой и общественно-государственный уровни);</w:t>
      </w:r>
    </w:p>
    <w:p w14:paraId="5A0BF30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общие принципы безопасного поведения, приводить примеры;</w:t>
      </w:r>
    </w:p>
    <w:p w14:paraId="1777FB1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объяснять смысл понятий «виктимное поведение», «безопасное поведение»;</w:t>
      </w:r>
    </w:p>
    <w:p w14:paraId="70E7574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понимать влияние поведения человека на его безопасность, приводить примеры; </w:t>
      </w:r>
    </w:p>
    <w:p w14:paraId="760BF6B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навыки оценки своих действий с точки зрения их влияния на безопасность;</w:t>
      </w:r>
    </w:p>
    <w:p w14:paraId="4403AB42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раскрывать суть риск-ориентированного подхода к обеспечению безопасности; </w:t>
      </w:r>
    </w:p>
    <w:p w14:paraId="5BCDDD6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приводить примеры реализации риск-ориентированного подхода на уровне личности, общества, государства.</w:t>
      </w:r>
    </w:p>
    <w:p w14:paraId="03B40E91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4. «Безопасность в быту»:</w:t>
      </w:r>
    </w:p>
    <w:p w14:paraId="2D9F891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раскрывать источники и классифицировать бытовые опасности, обосновывать зависимость риска (угрозы) их возникновения от поведения человека;</w:t>
      </w:r>
    </w:p>
    <w:p w14:paraId="5C5B554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права и обязанности потребителя, правила совершения покупок, в том числе в Интернете; оценивать их роль в совершении безопасных покупок;</w:t>
      </w:r>
    </w:p>
    <w:p w14:paraId="36E46748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оценивать риски возникновения бытовых отравлений, иметь навыки их профилактики;</w:t>
      </w:r>
    </w:p>
    <w:p w14:paraId="735AF5B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навыки первой помощи при бытовых отравлениях;</w:t>
      </w:r>
    </w:p>
    <w:p w14:paraId="039269E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уметь оценивать риски получения бытовых травм;</w:t>
      </w:r>
    </w:p>
    <w:p w14:paraId="22F5310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понимать взаимосвязь поведения и риска получить травму;</w:t>
      </w:r>
    </w:p>
    <w:p w14:paraId="33660A1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правила пожарной безопасности и электробезопасности, понимать влияние соблюдения правил на безопасность в быту;</w:t>
      </w:r>
    </w:p>
    <w:p w14:paraId="6C9F0C6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навыки безопасного поведения в быту при использовании газового и электрического оборудования;</w:t>
      </w:r>
    </w:p>
    <w:p w14:paraId="2CAC57D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навыки поведения при угрозе и возникновении пожара;</w:t>
      </w:r>
    </w:p>
    <w:p w14:paraId="6AB1929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навыки первой помощи при бытовых травмах, ожогах, порядок проведения сердечно-лёгочной реанимации;</w:t>
      </w:r>
    </w:p>
    <w:p w14:paraId="395278E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правила безопасного поведения в местах общего пользования (подъезд, лифт, придомовая территория, детская площадка, площадка для выгула собак и другие);</w:t>
      </w:r>
    </w:p>
    <w:p w14:paraId="2BF46CD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понимать влияние конструктивной коммуникации с соседями на уровень безопасности, приводить примеры;</w:t>
      </w:r>
    </w:p>
    <w:p w14:paraId="5B01304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понимать риски противоправных действий, выработать навыки, снижающие криминогенные риски;</w:t>
      </w:r>
    </w:p>
    <w:p w14:paraId="57A6E7E4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правила поведения при возникновении аварии на коммунальной системе;</w:t>
      </w:r>
    </w:p>
    <w:p w14:paraId="391B019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навыки взаимодействия с коммунальными службами.</w:t>
      </w:r>
    </w:p>
    <w:p w14:paraId="5C1845E2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5. «Безопасность на транспорте»:</w:t>
      </w:r>
    </w:p>
    <w:p w14:paraId="2A3DD50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правила дорожного движения;</w:t>
      </w:r>
    </w:p>
    <w:p w14:paraId="21216267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характеризовать изменения правил дорожного движения в зависимости от изменения уровня рисков (риск-ориентированный подход);</w:t>
      </w:r>
    </w:p>
    <w:p w14:paraId="18C8D77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понимать риски для пешехода при разных условиях, выработать навыки безопасного поведения;</w:t>
      </w:r>
    </w:p>
    <w:p w14:paraId="6BFFE0F3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понимать влияние действий водителя и пассажира на безопасность дорожного движения, приводить примеры; </w:t>
      </w:r>
    </w:p>
    <w:p w14:paraId="5265C4D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права, обязанности и иметь представление об ответственности пешехода, пассажира, водителя;</w:t>
      </w:r>
    </w:p>
    <w:p w14:paraId="253E0C0F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знаниях и навыках, необходимых водителю;</w:t>
      </w:r>
    </w:p>
    <w:p w14:paraId="586150A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правила безопасного поведения при дорожно-транспортных происшествиях разного характера;</w:t>
      </w:r>
    </w:p>
    <w:p w14:paraId="285FC8CC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навыки оказания первой помощи, навыки пользования огнетушителем;</w:t>
      </w:r>
    </w:p>
    <w:p w14:paraId="7DA7017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источники опасности на различных видах транспорта, приводить примеры;</w:t>
      </w:r>
    </w:p>
    <w:p w14:paraId="0AEF22E5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правила безопасного поведения на транспорте, приводить примеры влияния поведения на безопасность;</w:t>
      </w:r>
    </w:p>
    <w:p w14:paraId="131A72C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порядке действий при возникновении опасныхи чрезвычайных ситуаций на различных видах транспорта.</w:t>
      </w:r>
    </w:p>
    <w:p w14:paraId="78B0F521" w14:textId="77777777" w:rsidR="00596D1C" w:rsidRPr="00471161" w:rsidRDefault="007017FE" w:rsidP="006C661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Модуль № 6. «Безопасность в общественных местах»:</w:t>
      </w:r>
    </w:p>
    <w:p w14:paraId="37B8FAD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перечислять и классифицировать основные источники опасности в общественных местах;</w:t>
      </w:r>
    </w:p>
    <w:p w14:paraId="4E7BA35B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общие правила безопасного поведения в общественных местах, характеризовать их влияние на безопасность;</w:t>
      </w:r>
    </w:p>
    <w:p w14:paraId="7836BC1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навыки оценки рисков возникновения толпы, давки;</w:t>
      </w:r>
    </w:p>
    <w:p w14:paraId="66D9A221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о действиях, которые минимизируют риски попадания в толпу, давку, и о действиях, которые позволяют минимизировать риск получения травмы в случае попадания в толпу, давку;</w:t>
      </w:r>
    </w:p>
    <w:p w14:paraId="462DB09E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оценивать риски возникновения ситуаций криминогенного характера в общественных местах;</w:t>
      </w:r>
    </w:p>
    <w:p w14:paraId="61DD751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навыки безопасного поведения при проявлении агрессии;</w:t>
      </w:r>
    </w:p>
    <w:p w14:paraId="07E0D496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иметь представление о безопасном поведении для снижения рисков криминогенного характера;</w:t>
      </w:r>
    </w:p>
    <w:p w14:paraId="574835F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оценивать риски потеряться в общественном месте;</w:t>
      </w:r>
    </w:p>
    <w:p w14:paraId="084A21EA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порядок действий в случаях, когда потерялся человек;</w:t>
      </w:r>
    </w:p>
    <w:p w14:paraId="1F03CCCD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правила пожарной безопасности в общественных местах;</w:t>
      </w:r>
    </w:p>
    <w:p w14:paraId="6FD49030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понимать особенности поведения при угрозе пожара и пожаре в общественных местах разного типа;</w:t>
      </w:r>
    </w:p>
    <w:p w14:paraId="48AC78B9" w14:textId="77777777" w:rsidR="00596D1C" w:rsidRPr="00471161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знать правила поведения при угрозе обрушения или обрушении зданий или отдельных конструкций;</w:t>
      </w:r>
    </w:p>
    <w:p w14:paraId="1BA031A4" w14:textId="77777777" w:rsidR="00596D1C" w:rsidRPr="006C6610" w:rsidRDefault="007017FE" w:rsidP="006C6610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7116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иметь представление о правилах поведения при угрозе или в случае террористического</w:t>
      </w:r>
      <w:r w:rsidRPr="006C661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акта в общественном месте.</w:t>
      </w:r>
    </w:p>
    <w:p w14:paraId="6B9D31A6" w14:textId="77777777" w:rsidR="00596D1C" w:rsidRPr="006C6610" w:rsidRDefault="00596D1C" w:rsidP="006C6610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  <w:sectPr w:rsidR="00596D1C" w:rsidRPr="006C6610">
          <w:pgSz w:w="11906" w:h="16383"/>
          <w:pgMar w:top="1134" w:right="850" w:bottom="1134" w:left="1701" w:header="720" w:footer="720" w:gutter="0"/>
          <w:cols w:space="720"/>
        </w:sectPr>
      </w:pPr>
    </w:p>
    <w:p w14:paraId="08869BAE" w14:textId="77777777" w:rsidR="00596D1C" w:rsidRDefault="007017FE">
      <w:pPr>
        <w:spacing w:after="0"/>
        <w:ind w:left="120"/>
      </w:pPr>
      <w:bookmarkStart w:id="3" w:name="block-75089702"/>
      <w:bookmarkEnd w:id="2"/>
      <w:r w:rsidRPr="0046059C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2F0F04C1" w14:textId="77777777" w:rsidR="00596D1C" w:rsidRDefault="007017F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5"/>
        <w:gridCol w:w="4865"/>
        <w:gridCol w:w="1486"/>
        <w:gridCol w:w="1841"/>
        <w:gridCol w:w="1910"/>
        <w:gridCol w:w="2873"/>
      </w:tblGrid>
      <w:tr w:rsidR="00596D1C" w14:paraId="61674CB5" w14:textId="77777777">
        <w:trPr>
          <w:trHeight w:val="144"/>
          <w:tblCellSpacing w:w="20" w:type="nil"/>
        </w:trPr>
        <w:tc>
          <w:tcPr>
            <w:tcW w:w="45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E362FD6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FD608C6" w14:textId="77777777" w:rsidR="00596D1C" w:rsidRDefault="00596D1C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11B5A4A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516391DD" w14:textId="77777777" w:rsidR="00596D1C" w:rsidRDefault="00596D1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3DFA1F9" w14:textId="77777777" w:rsidR="00596D1C" w:rsidRDefault="007017FE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1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555D3BA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28A87398" w14:textId="77777777" w:rsidR="00596D1C" w:rsidRDefault="00596D1C">
            <w:pPr>
              <w:spacing w:after="0"/>
              <w:ind w:left="135"/>
            </w:pPr>
          </w:p>
        </w:tc>
      </w:tr>
      <w:tr w:rsidR="00596D1C" w14:paraId="15854EC0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2F6A853" w14:textId="77777777" w:rsidR="00596D1C" w:rsidRDefault="00596D1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BA4598F" w14:textId="77777777" w:rsidR="00596D1C" w:rsidRDefault="00596D1C"/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14:paraId="4B0CA1E2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3EAB3A43" w14:textId="77777777" w:rsidR="00596D1C" w:rsidRDefault="00596D1C">
            <w:pPr>
              <w:spacing w:after="0"/>
              <w:ind w:left="135"/>
            </w:pP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14:paraId="49E6EA0A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3AAD6956" w14:textId="77777777" w:rsidR="00596D1C" w:rsidRDefault="00596D1C">
            <w:pPr>
              <w:spacing w:after="0"/>
              <w:ind w:left="135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14:paraId="29AECAB5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1A339A7" w14:textId="77777777" w:rsidR="00596D1C" w:rsidRDefault="00596D1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DE78279" w14:textId="77777777" w:rsidR="00596D1C" w:rsidRDefault="00596D1C"/>
        </w:tc>
      </w:tr>
      <w:tr w:rsidR="00596D1C" w:rsidRPr="00493164" w14:paraId="6EDB7A88" w14:textId="77777777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14:paraId="362AD9B7" w14:textId="77777777" w:rsidR="00596D1C" w:rsidRDefault="007017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4EF23A3" w14:textId="77777777" w:rsidR="00596D1C" w:rsidRPr="0046059C" w:rsidRDefault="007017FE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 и устойчивое развитие личности, общества, государства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14:paraId="0536FC1C" w14:textId="77777777" w:rsidR="00596D1C" w:rsidRDefault="007017FE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14:paraId="2972741F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14:paraId="26DD9AB6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14:paraId="1E84FC9B" w14:textId="77777777" w:rsidR="00596D1C" w:rsidRPr="0046059C" w:rsidRDefault="007017FE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596D1C" w:rsidRPr="00493164" w14:paraId="75B4C6ED" w14:textId="77777777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14:paraId="74F8A465" w14:textId="77777777" w:rsidR="00596D1C" w:rsidRDefault="007017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1C7B39A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военной подготовки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14:paraId="6541C6A0" w14:textId="77777777" w:rsidR="00596D1C" w:rsidRDefault="007017F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14:paraId="276DE45C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14:paraId="3DDE6E0C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14:paraId="193086EC" w14:textId="77777777" w:rsidR="00596D1C" w:rsidRPr="0046059C" w:rsidRDefault="007017FE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596D1C" w:rsidRPr="00493164" w14:paraId="057A5CD3" w14:textId="77777777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14:paraId="33405EF8" w14:textId="77777777" w:rsidR="00596D1C" w:rsidRDefault="007017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7882716" w14:textId="77777777" w:rsidR="00596D1C" w:rsidRPr="0046059C" w:rsidRDefault="007017FE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безопасности жизнедеятельности в современном обществе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14:paraId="4D504C69" w14:textId="77777777" w:rsidR="00596D1C" w:rsidRDefault="007017FE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14:paraId="1C9034AF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14:paraId="6341DD90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14:paraId="70DDBBCB" w14:textId="77777777" w:rsidR="00596D1C" w:rsidRPr="0046059C" w:rsidRDefault="007017FE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596D1C" w:rsidRPr="00493164" w14:paraId="4812836B" w14:textId="77777777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14:paraId="4247CAB7" w14:textId="77777777" w:rsidR="00596D1C" w:rsidRDefault="007017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738B3EF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быту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14:paraId="355BAF6B" w14:textId="77777777" w:rsidR="00596D1C" w:rsidRDefault="007017F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14:paraId="19655C50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14:paraId="609324A1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14:paraId="07F11DD7" w14:textId="77777777" w:rsidR="00596D1C" w:rsidRPr="0046059C" w:rsidRDefault="007017FE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596D1C" w:rsidRPr="00493164" w14:paraId="2B0D7768" w14:textId="77777777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14:paraId="09487033" w14:textId="77777777" w:rsidR="00596D1C" w:rsidRDefault="007017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B04FD37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на транспорте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14:paraId="4972F2A8" w14:textId="77777777" w:rsidR="00596D1C" w:rsidRDefault="007017F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14:paraId="59D40267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14:paraId="356D0E6C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14:paraId="33CF1961" w14:textId="77777777" w:rsidR="00596D1C" w:rsidRPr="0046059C" w:rsidRDefault="007017FE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596D1C" w:rsidRPr="00493164" w14:paraId="0118F286" w14:textId="77777777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14:paraId="3EAA8A1A" w14:textId="77777777" w:rsidR="00596D1C" w:rsidRDefault="007017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F80DF90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общественных местах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14:paraId="7E0D622A" w14:textId="4376A34E" w:rsidR="00596D1C" w:rsidRDefault="004931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6</w:t>
            </w:r>
            <w:r w:rsidR="007017F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14:paraId="627BD0B4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14:paraId="43027583" w14:textId="77777777" w:rsidR="00596D1C" w:rsidRDefault="00596D1C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14:paraId="5063008D" w14:textId="77777777" w:rsidR="00596D1C" w:rsidRPr="0046059C" w:rsidRDefault="007017FE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596D1C" w14:paraId="2D95125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51CB53A" w14:textId="77777777" w:rsidR="00596D1C" w:rsidRPr="0046059C" w:rsidRDefault="007017FE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14:paraId="296154E7" w14:textId="44697C56" w:rsidR="00596D1C" w:rsidRPr="00493164" w:rsidRDefault="007017FE">
            <w:pPr>
              <w:spacing w:after="0"/>
              <w:ind w:left="135"/>
              <w:jc w:val="center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  <w:r w:rsidR="00493164">
              <w:rPr>
                <w:rFonts w:ascii="Times New Roman" w:hAnsi="Times New Roman"/>
                <w:color w:val="000000"/>
                <w:sz w:val="24"/>
                <w:lang w:val="ru-RU"/>
              </w:rPr>
              <w:t>5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14:paraId="1602F74D" w14:textId="77777777" w:rsidR="00596D1C" w:rsidRDefault="007017F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14:paraId="0AD60AD9" w14:textId="77777777" w:rsidR="00596D1C" w:rsidRDefault="007017F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14:paraId="506AD5B3" w14:textId="77777777" w:rsidR="00596D1C" w:rsidRDefault="00596D1C"/>
        </w:tc>
      </w:tr>
    </w:tbl>
    <w:p w14:paraId="4AECD7AA" w14:textId="77777777" w:rsidR="00596D1C" w:rsidRDefault="00596D1C">
      <w:pPr>
        <w:sectPr w:rsidR="00596D1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B1A629B" w14:textId="77777777" w:rsidR="00596D1C" w:rsidRDefault="007017FE">
      <w:pPr>
        <w:spacing w:after="0"/>
        <w:ind w:left="120"/>
      </w:pPr>
      <w:bookmarkStart w:id="4" w:name="block-75089705"/>
      <w:bookmarkEnd w:id="3"/>
      <w:r>
        <w:rPr>
          <w:rFonts w:ascii="Times New Roman" w:hAnsi="Times New Roman"/>
          <w:b/>
          <w:color w:val="000000"/>
          <w:sz w:val="28"/>
        </w:rPr>
        <w:lastRenderedPageBreak/>
        <w:t xml:space="preserve">ПОУРОЧНОЕ ПЛАНИРОВАНИЕ </w:t>
      </w:r>
    </w:p>
    <w:p w14:paraId="3E45C9F2" w14:textId="77777777" w:rsidR="00596D1C" w:rsidRDefault="007017F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4"/>
        <w:gridCol w:w="4001"/>
        <w:gridCol w:w="1074"/>
        <w:gridCol w:w="1841"/>
        <w:gridCol w:w="1910"/>
        <w:gridCol w:w="1347"/>
        <w:gridCol w:w="2873"/>
      </w:tblGrid>
      <w:tr w:rsidR="00596D1C" w14:paraId="333760BA" w14:textId="77777777" w:rsidTr="0085566F">
        <w:trPr>
          <w:trHeight w:val="144"/>
          <w:tblCellSpacing w:w="20" w:type="nil"/>
        </w:trPr>
        <w:tc>
          <w:tcPr>
            <w:tcW w:w="96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66129A6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8878BE4" w14:textId="77777777" w:rsidR="00596D1C" w:rsidRDefault="00596D1C">
            <w:pPr>
              <w:spacing w:after="0"/>
              <w:ind w:left="135"/>
            </w:pPr>
          </w:p>
        </w:tc>
        <w:tc>
          <w:tcPr>
            <w:tcW w:w="398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30E6159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09B98407" w14:textId="77777777" w:rsidR="00596D1C" w:rsidRDefault="00596D1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D0ABB37" w14:textId="77777777" w:rsidR="00596D1C" w:rsidRDefault="007017FE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FBCE914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5D464B4D" w14:textId="77777777" w:rsidR="00596D1C" w:rsidRDefault="00596D1C">
            <w:pPr>
              <w:spacing w:after="0"/>
              <w:ind w:left="135"/>
            </w:pPr>
          </w:p>
        </w:tc>
        <w:tc>
          <w:tcPr>
            <w:tcW w:w="287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CC3BB29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2BF00D34" w14:textId="77777777" w:rsidR="00596D1C" w:rsidRDefault="00596D1C">
            <w:pPr>
              <w:spacing w:after="0"/>
              <w:ind w:left="135"/>
            </w:pPr>
          </w:p>
        </w:tc>
      </w:tr>
      <w:tr w:rsidR="00596D1C" w14:paraId="55962ADE" w14:textId="77777777" w:rsidTr="0085566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E869B6E" w14:textId="77777777" w:rsidR="00596D1C" w:rsidRDefault="00596D1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D05BF53" w14:textId="77777777" w:rsidR="00596D1C" w:rsidRDefault="00596D1C"/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2089B071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D4297FF" w14:textId="77777777" w:rsidR="00596D1C" w:rsidRDefault="00596D1C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ECDED46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D1475E4" w14:textId="77777777" w:rsidR="00596D1C" w:rsidRDefault="00596D1C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4FB6F0A" w14:textId="77777777" w:rsidR="00596D1C" w:rsidRDefault="007017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2CDFA9DA" w14:textId="77777777" w:rsidR="00596D1C" w:rsidRDefault="00596D1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B83D428" w14:textId="77777777" w:rsidR="00596D1C" w:rsidRDefault="00596D1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B6ED2B5" w14:textId="77777777" w:rsidR="00596D1C" w:rsidRDefault="00596D1C"/>
        </w:tc>
      </w:tr>
      <w:tr w:rsidR="0046059C" w:rsidRPr="00493164" w14:paraId="59AA310C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CF75A91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385A574D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Взаимодействие личности, общества и государства в обеспечении национальной безопасности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7CD3EABA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8E0E5E4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6E053A4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6F57F10" w14:textId="4AFF6CA6" w:rsidR="0046059C" w:rsidRPr="002779B6" w:rsidRDefault="00B13214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="00227445">
              <w:rPr>
                <w:lang w:val="ru-RU"/>
              </w:rPr>
              <w:t>,09,2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3186368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93164" w14:paraId="5DE5574C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1286FE7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3759D9E5" w14:textId="77777777" w:rsidR="0085566F" w:rsidRDefault="0085566F" w:rsidP="0085566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Государственная и общественная безопасность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0D08EC1A" w14:textId="77777777" w:rsidR="0085566F" w:rsidRDefault="0085566F" w:rsidP="0085566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A5666FB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FB9743D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8AD25D3" w14:textId="6F8CF838" w:rsidR="0085566F" w:rsidRPr="002779B6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="0085566F">
              <w:rPr>
                <w:lang w:val="ru-RU"/>
              </w:rPr>
              <w:t>,09,2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4590C514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15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93164" w14:paraId="39A988F9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4252DFF1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0065F885" w14:textId="77777777" w:rsidR="0085566F" w:rsidRPr="0046059C" w:rsidRDefault="0085566F" w:rsidP="0085566F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Роль личности, общества и государства в предупреждении и ликвидации чрезвычайных ситуаций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62FBC33B" w14:textId="77777777" w:rsidR="0085566F" w:rsidRDefault="0085566F" w:rsidP="0085566F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F7DA21F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1C178DF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646D55C" w14:textId="20B9BE87" w:rsidR="0085566F" w:rsidRPr="002779B6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23</w:t>
            </w:r>
            <w:r w:rsidR="0085566F">
              <w:rPr>
                <w:lang w:val="ru-RU"/>
              </w:rPr>
              <w:t>,09,2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5673F5CC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16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93164" w14:paraId="0AB809A4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37F88795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547631C6" w14:textId="77777777" w:rsidR="0085566F" w:rsidRPr="0046059C" w:rsidRDefault="0085566F" w:rsidP="0085566F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Оборона страны как обязательное условие благополучного развития страны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5560602E" w14:textId="77777777" w:rsidR="0085566F" w:rsidRDefault="0085566F" w:rsidP="0085566F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D56AA16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0C804FB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473D5BF" w14:textId="349F6F14" w:rsidR="0085566F" w:rsidRPr="004E1AA5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23</w:t>
            </w:r>
            <w:r w:rsidR="0085566F">
              <w:rPr>
                <w:lang w:val="ru-RU"/>
              </w:rPr>
              <w:t>,09,2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6ADBBB94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17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93164" w14:paraId="65DB790C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51568935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7FDA8BAB" w14:textId="77777777" w:rsidR="0085566F" w:rsidRPr="0046059C" w:rsidRDefault="0085566F" w:rsidP="0085566F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Строевые приемы и движение без оружия (строевая подготовка)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7E2D2204" w14:textId="77777777" w:rsidR="0085566F" w:rsidRDefault="0085566F" w:rsidP="0085566F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47F003F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739300D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7F54149" w14:textId="48D0F427" w:rsidR="0085566F" w:rsidRPr="004E1AA5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="0085566F">
              <w:rPr>
                <w:lang w:val="ru-RU"/>
              </w:rPr>
              <w:t>,10,2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06D649D7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18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93164" w14:paraId="13D8B95D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FBFA730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667DB081" w14:textId="77777777" w:rsidR="0085566F" w:rsidRPr="0046059C" w:rsidRDefault="0085566F" w:rsidP="0085566F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виды тактических действий войск (тактическая подготовка)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7EE93D6B" w14:textId="77777777" w:rsidR="0085566F" w:rsidRDefault="0085566F" w:rsidP="0085566F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4E63C0A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F9A2360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74BE83F" w14:textId="4B0CD5B8" w:rsidR="0085566F" w:rsidRPr="004E1AA5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07</w:t>
            </w:r>
            <w:r w:rsidR="0085566F">
              <w:rPr>
                <w:lang w:val="ru-RU"/>
              </w:rPr>
              <w:t>,10,2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3619B8F1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19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93164" w14:paraId="50BAF6F5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C4BE705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06EA9A8A" w14:textId="77777777" w:rsidR="0085566F" w:rsidRPr="0046059C" w:rsidRDefault="0085566F" w:rsidP="0085566F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Требования безопасности при обращении с оружием и боеприпасами (огневая подготовка)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71374D03" w14:textId="77777777" w:rsidR="0085566F" w:rsidRDefault="0085566F" w:rsidP="0085566F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19264B9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82EF822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CF1EB9E" w14:textId="25233CE0" w:rsidR="0085566F" w:rsidRPr="004E1AA5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="0085566F">
              <w:rPr>
                <w:lang w:val="ru-RU"/>
              </w:rPr>
              <w:t>,10,2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47E9003D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20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93164" w14:paraId="55DB014C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FA0E3D4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4A511927" w14:textId="77777777" w:rsidR="0085566F" w:rsidRPr="0046059C" w:rsidRDefault="0085566F" w:rsidP="0085566F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Виды, назначение и тактико-технические характеристики современного стрелкового оружия (огневая подготовка)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243EBE8B" w14:textId="77777777" w:rsidR="0085566F" w:rsidRDefault="0085566F" w:rsidP="0085566F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6209804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B7489CC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0D747BA" w14:textId="7138D3C9" w:rsidR="0085566F" w:rsidRPr="000227FA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21</w:t>
            </w:r>
            <w:r w:rsidR="0085566F">
              <w:rPr>
                <w:lang w:val="ru-RU"/>
              </w:rPr>
              <w:t>,10,2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1DE784B6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21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313EA" w14:paraId="2E7A85EC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4DCDAFE1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66E11A76" w14:textId="77777777" w:rsidR="0085566F" w:rsidRPr="0046059C" w:rsidRDefault="0085566F" w:rsidP="0085566F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Беспилотные летательные аппараты (БПЛА) – эффективное средство вооруженной борьбы (основы технической подготовки и связи)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64C104E5" w14:textId="77777777" w:rsidR="0085566F" w:rsidRDefault="0085566F" w:rsidP="0085566F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BE5B1D6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5E4471F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18924B5" w14:textId="2233DE25" w:rsidR="0085566F" w:rsidRPr="000227FA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11</w:t>
            </w:r>
            <w:r w:rsidR="0085566F">
              <w:rPr>
                <w:lang w:val="ru-RU"/>
              </w:rPr>
              <w:t>,11,2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355239A7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22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313EA" w14:paraId="03FFC53D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D7088CD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513CE0AF" w14:textId="77777777" w:rsidR="0085566F" w:rsidRPr="0046059C" w:rsidRDefault="0085566F" w:rsidP="0085566F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Предназначение, общее устройство и тактико-технические характеристики переносных радиостанций (основы технической подготовки и связи)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27848CF7" w14:textId="77777777" w:rsidR="0085566F" w:rsidRDefault="0085566F" w:rsidP="0085566F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320AF15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7E979D1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2F321D1" w14:textId="3D340610" w:rsidR="0085566F" w:rsidRPr="000227FA" w:rsidRDefault="0085566F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13214">
              <w:rPr>
                <w:lang w:val="ru-RU"/>
              </w:rPr>
              <w:t>8</w:t>
            </w:r>
            <w:r>
              <w:rPr>
                <w:lang w:val="ru-RU"/>
              </w:rPr>
              <w:t>,11,2</w:t>
            </w:r>
            <w:r w:rsidR="00B13214"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14650F11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23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313EA" w14:paraId="24A8C1E2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63E6245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224CB1E2" w14:textId="77777777" w:rsidR="0085566F" w:rsidRPr="0046059C" w:rsidRDefault="0085566F" w:rsidP="0085566F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местности и их применение в военном деле (военная топография)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7350E325" w14:textId="77777777" w:rsidR="0085566F" w:rsidRDefault="0085566F" w:rsidP="0085566F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126FD8E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FD9CE7B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1D330BB" w14:textId="547F798D" w:rsidR="0085566F" w:rsidRPr="000227FA" w:rsidRDefault="0085566F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B13214">
              <w:rPr>
                <w:lang w:val="ru-RU"/>
              </w:rPr>
              <w:t>5</w:t>
            </w:r>
            <w:r>
              <w:rPr>
                <w:lang w:val="ru-RU"/>
              </w:rPr>
              <w:t>,11,2</w:t>
            </w:r>
            <w:r w:rsidR="00B13214"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4E015864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24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313EA" w14:paraId="78FEC19A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922AE80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428D5591" w14:textId="77777777" w:rsidR="0085566F" w:rsidRPr="0046059C" w:rsidRDefault="0085566F" w:rsidP="0085566F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Фортификационное оборудование позиции отделения. Виды укрытий и убежищ (инженерная подготовка)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43187943" w14:textId="77777777" w:rsidR="0085566F" w:rsidRDefault="0085566F" w:rsidP="0085566F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CF0D429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E07F40C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22A5150" w14:textId="46191470" w:rsidR="0085566F" w:rsidRPr="000227FA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02</w:t>
            </w:r>
            <w:r w:rsidR="0085566F">
              <w:rPr>
                <w:lang w:val="ru-RU"/>
              </w:rPr>
              <w:t>,1</w:t>
            </w:r>
            <w:r>
              <w:rPr>
                <w:lang w:val="ru-RU"/>
              </w:rPr>
              <w:t>2</w:t>
            </w:r>
            <w:r w:rsidR="0085566F">
              <w:rPr>
                <w:lang w:val="ru-RU"/>
              </w:rPr>
              <w:t>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5C7E6BE9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25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313EA" w14:paraId="7C1D1022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05629BA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648BBD47" w14:textId="77777777" w:rsidR="0085566F" w:rsidRPr="0046059C" w:rsidRDefault="0085566F" w:rsidP="0085566F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Оружие массового поражения (радиационная, химическая, </w:t>
            </w: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биологическая защита)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5FE93E88" w14:textId="77777777" w:rsidR="0085566F" w:rsidRDefault="0085566F" w:rsidP="0085566F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210DD46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C056F31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7877D72" w14:textId="11C372CF" w:rsidR="0085566F" w:rsidRPr="000227FA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="0085566F">
              <w:rPr>
                <w:lang w:val="ru-RU"/>
              </w:rPr>
              <w:t>,12,2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53E465AA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26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313EA" w14:paraId="39C21B2A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200DF57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7684D129" w14:textId="77777777" w:rsidR="0085566F" w:rsidRDefault="0085566F" w:rsidP="0085566F">
            <w:pPr>
              <w:spacing w:after="0"/>
              <w:ind w:left="135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Первая помощь на поле боя (военно-медицинская подготовка. </w:t>
            </w:r>
            <w:r>
              <w:rPr>
                <w:rFonts w:ascii="Times New Roman" w:hAnsi="Times New Roman"/>
                <w:color w:val="000000"/>
                <w:sz w:val="24"/>
              </w:rPr>
              <w:t>Тактическая медицина)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605919D1" w14:textId="77777777" w:rsidR="0085566F" w:rsidRDefault="0085566F" w:rsidP="0085566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5404483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D912A69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514C94C" w14:textId="44D3E7F0" w:rsidR="0085566F" w:rsidRPr="000227FA" w:rsidRDefault="0085566F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13214">
              <w:rPr>
                <w:lang w:val="ru-RU"/>
              </w:rPr>
              <w:t>6</w:t>
            </w:r>
            <w:r>
              <w:rPr>
                <w:lang w:val="ru-RU"/>
              </w:rPr>
              <w:t>,12,2</w:t>
            </w:r>
            <w:r w:rsidR="00B13214"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697B4990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27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313EA" w14:paraId="7986CFDC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698EBC7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139A231D" w14:textId="77777777" w:rsidR="0085566F" w:rsidRDefault="0085566F" w:rsidP="0085566F">
            <w:pPr>
              <w:spacing w:after="0"/>
              <w:ind w:left="135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Первая помощь на поле боя (военно-медицинская подготовка. </w:t>
            </w:r>
            <w:r>
              <w:rPr>
                <w:rFonts w:ascii="Times New Roman" w:hAnsi="Times New Roman"/>
                <w:color w:val="000000"/>
                <w:sz w:val="24"/>
              </w:rPr>
              <w:t>Тактическая медицина)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1B41BFA4" w14:textId="77777777" w:rsidR="0085566F" w:rsidRDefault="0085566F" w:rsidP="0085566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461C195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54C4426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9DF498A" w14:textId="6DC484D0" w:rsidR="0085566F" w:rsidRPr="000227FA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23</w:t>
            </w:r>
            <w:r w:rsidR="0085566F">
              <w:rPr>
                <w:lang w:val="ru-RU"/>
              </w:rPr>
              <w:t>,12,2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5614DD9E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28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85566F" w:rsidRPr="004313EA" w14:paraId="685285F8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43E1267B" w14:textId="77777777" w:rsidR="0085566F" w:rsidRDefault="0085566F" w:rsidP="008556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2F8E0464" w14:textId="77777777" w:rsidR="0085566F" w:rsidRDefault="0085566F" w:rsidP="0085566F">
            <w:pPr>
              <w:spacing w:after="0"/>
              <w:ind w:left="135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прохождения военной службы по призыву и по контракту. </w:t>
            </w:r>
            <w:r>
              <w:rPr>
                <w:rFonts w:ascii="Times New Roman" w:hAnsi="Times New Roman"/>
                <w:color w:val="000000"/>
                <w:sz w:val="24"/>
              </w:rPr>
              <w:t>Военно-учебные заведения и военно-учебные центры (тактическая подготовка)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764B43A5" w14:textId="77777777" w:rsidR="0085566F" w:rsidRDefault="0085566F" w:rsidP="0085566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06F108B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FDA8B38" w14:textId="77777777" w:rsidR="0085566F" w:rsidRDefault="0085566F" w:rsidP="0085566F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E1BE4AB" w14:textId="1B05F1D5" w:rsidR="0085566F" w:rsidRPr="000227FA" w:rsidRDefault="00B13214" w:rsidP="0085566F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="0085566F">
              <w:rPr>
                <w:lang w:val="ru-RU"/>
              </w:rPr>
              <w:t>,12,2</w:t>
            </w:r>
            <w:r>
              <w:rPr>
                <w:lang w:val="ru-RU"/>
              </w:rPr>
              <w:t>6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</w:tcPr>
          <w:p w14:paraId="0F2061BF" w14:textId="77777777" w:rsidR="0085566F" w:rsidRPr="0085566F" w:rsidRDefault="0085566F" w:rsidP="0085566F">
            <w:pPr>
              <w:rPr>
                <w:lang w:val="ru-RU"/>
              </w:rPr>
            </w:pPr>
            <w:r w:rsidRPr="009D0CA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29">
              <w:r w:rsidRPr="009D0CA8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eae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 w:rsidRPr="009D0CA8"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9D0CA8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46059C" w:rsidRPr="004313EA" w14:paraId="6A483919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40EA7407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7D7210D3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представления о культуре безопасности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1BFC5827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ACEA06B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ECF0F4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3E49070" w14:textId="45E94AC5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13214">
              <w:rPr>
                <w:lang w:val="ru-RU"/>
              </w:rPr>
              <w:t>3</w:t>
            </w:r>
            <w:r>
              <w:rPr>
                <w:lang w:val="ru-RU"/>
              </w:rPr>
              <w:t>,01,2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28603B0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/3488963</w:t>
              </w:r>
            </w:hyperlink>
          </w:p>
        </w:tc>
      </w:tr>
      <w:tr w:rsidR="0046059C" w:rsidRPr="004313EA" w14:paraId="7F1340E1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FC35CD5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34CD45AD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Влияние поведения на безопасность. Риск-ориентированный подход к обеспечению безопасности на уровне личности, общества, государства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41F6BFB6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22575FF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22C790C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F2CB127" w14:textId="61651655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B13214">
              <w:rPr>
                <w:lang w:val="ru-RU"/>
              </w:rPr>
              <w:t>0</w:t>
            </w:r>
            <w:r>
              <w:rPr>
                <w:lang w:val="ru-RU"/>
              </w:rPr>
              <w:t>,01,2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094FF4E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989222</w:t>
              </w:r>
            </w:hyperlink>
          </w:p>
        </w:tc>
      </w:tr>
      <w:tr w:rsidR="0046059C" w:rsidRPr="004313EA" w14:paraId="3161FAB6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0ACE702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24270787" w14:textId="77777777" w:rsidR="0046059C" w:rsidRDefault="0046059C" w:rsidP="0046059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Источники опасности в быту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08588AAE" w14:textId="77777777" w:rsidR="0046059C" w:rsidRDefault="0046059C" w:rsidP="004605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7CCF75F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D3AE044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6BA41A1" w14:textId="4CA2931E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B13214">
              <w:rPr>
                <w:lang w:val="ru-RU"/>
              </w:rPr>
              <w:t>7</w:t>
            </w:r>
            <w:r>
              <w:rPr>
                <w:lang w:val="ru-RU"/>
              </w:rPr>
              <w:t>,02,2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6274AEC7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bff</w:t>
              </w:r>
            </w:hyperlink>
          </w:p>
        </w:tc>
      </w:tr>
      <w:tr w:rsidR="0046059C" w:rsidRPr="004313EA" w14:paraId="098B69B4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16DBD99B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0B37DFB6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Профилактика и первая помощь при отравлениях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798DF8C5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68D8B7C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F2CFFDF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C60D019" w14:textId="3584E5EC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</w:t>
            </w:r>
            <w:r w:rsidR="00B13214">
              <w:rPr>
                <w:lang w:val="ru-RU"/>
              </w:rPr>
              <w:t>3</w:t>
            </w:r>
            <w:r>
              <w:rPr>
                <w:lang w:val="ru-RU"/>
              </w:rPr>
              <w:t>,02,2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91C30DD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/1146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112</w:t>
              </w:r>
            </w:hyperlink>
          </w:p>
        </w:tc>
      </w:tr>
      <w:tr w:rsidR="0046059C" w:rsidRPr="004313EA" w14:paraId="21511A4E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4462C295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1BCF9DB5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Безопасность в быту. Предупреждение травм и первая </w:t>
            </w: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помощь при них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06E1D87D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13ADB93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A0657AA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05DF69E" w14:textId="1A28DB66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13214">
              <w:rPr>
                <w:lang w:val="ru-RU"/>
              </w:rPr>
              <w:t>0</w:t>
            </w:r>
            <w:r>
              <w:rPr>
                <w:lang w:val="ru-RU"/>
              </w:rPr>
              <w:t>,02,2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7FCAC76A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/1146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112</w:t>
              </w:r>
            </w:hyperlink>
          </w:p>
        </w:tc>
      </w:tr>
      <w:tr w:rsidR="0046059C" w:rsidRPr="004313EA" w14:paraId="28F39640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3F6AF249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04DDAD18" w14:textId="77777777" w:rsidR="0046059C" w:rsidRDefault="0046059C" w:rsidP="0046059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Пожарная безопасность в быту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47462BA3" w14:textId="77777777" w:rsidR="0046059C" w:rsidRDefault="0046059C" w:rsidP="004605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A04F5B6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B533DBA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373F704" w14:textId="2A568ED0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13214">
              <w:rPr>
                <w:lang w:val="ru-RU"/>
              </w:rPr>
              <w:t>7</w:t>
            </w:r>
            <w:r>
              <w:rPr>
                <w:lang w:val="ru-RU"/>
              </w:rPr>
              <w:t>,02,2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2D82441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/1146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112</w:t>
              </w:r>
            </w:hyperlink>
          </w:p>
        </w:tc>
      </w:tr>
      <w:tr w:rsidR="0046059C" w:rsidRPr="004313EA" w14:paraId="00956F99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3D7D76A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2A6FBFE5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 поведение в местах общего пользования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1C218B7C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DF0DEFA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CA6E8E0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A409ADD" w14:textId="3F8D8041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B13214">
              <w:rPr>
                <w:lang w:val="ru-RU"/>
              </w:rPr>
              <w:t>4</w:t>
            </w:r>
            <w:r>
              <w:rPr>
                <w:lang w:val="ru-RU"/>
              </w:rPr>
              <w:t>,02,2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B81E0AF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34161</w:t>
              </w:r>
            </w:hyperlink>
          </w:p>
        </w:tc>
      </w:tr>
      <w:tr w:rsidR="0046059C" w:rsidRPr="004313EA" w14:paraId="7C8F8BC0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FE6E1C6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577054AD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 поведение в местах общего пользования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0B6D5DDF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DB6F280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E820512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D096506" w14:textId="5BE91B6F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</w:t>
            </w:r>
            <w:r w:rsidR="00B13214">
              <w:rPr>
                <w:lang w:val="ru-RU"/>
              </w:rPr>
              <w:t>3</w:t>
            </w:r>
            <w:r>
              <w:rPr>
                <w:lang w:val="ru-RU"/>
              </w:rPr>
              <w:t>,03,2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C7556CB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34161</w:t>
              </w:r>
            </w:hyperlink>
          </w:p>
        </w:tc>
      </w:tr>
      <w:tr w:rsidR="0046059C" w:rsidRPr="004313EA" w14:paraId="1F1E8DC0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9F13512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258DB1CE" w14:textId="77777777" w:rsidR="0046059C" w:rsidRDefault="0046059C" w:rsidP="0046059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дорожного движения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47EB0380" w14:textId="77777777" w:rsidR="0046059C" w:rsidRDefault="0046059C" w:rsidP="004605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DF23346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FA5BBE0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4256A19" w14:textId="1E281D05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13214">
              <w:rPr>
                <w:lang w:val="ru-RU"/>
              </w:rPr>
              <w:t>0</w:t>
            </w:r>
            <w:r>
              <w:rPr>
                <w:lang w:val="ru-RU"/>
              </w:rPr>
              <w:t>,03,2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6A64264F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59C" w:rsidRPr="004313EA" w14:paraId="40A1022C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230CB8C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54FDC107" w14:textId="77777777" w:rsidR="0046059C" w:rsidRDefault="0046059C" w:rsidP="0046059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дорожного движения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25E31D75" w14:textId="77777777" w:rsidR="0046059C" w:rsidRDefault="0046059C" w:rsidP="004605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4EDEB45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66780C6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BC3E314" w14:textId="4901F468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13214">
              <w:rPr>
                <w:lang w:val="ru-RU"/>
              </w:rPr>
              <w:t>7</w:t>
            </w:r>
            <w:r>
              <w:rPr>
                <w:lang w:val="ru-RU"/>
              </w:rPr>
              <w:t>,03,2</w:t>
            </w:r>
            <w:r w:rsidR="004313EA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34EB441E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59C" w:rsidRPr="004313EA" w14:paraId="658AD55D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BDD3290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6FE9C3AF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Порядок действий при дорожно-транспортных происшествиях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7604F6B3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779210C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CF5921E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3F34AB0" w14:textId="3AC0C1C2" w:rsidR="0046059C" w:rsidRPr="000227FA" w:rsidRDefault="00B13214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24</w:t>
            </w:r>
            <w:r w:rsidR="0046059C">
              <w:rPr>
                <w:lang w:val="ru-RU"/>
              </w:rPr>
              <w:t>,0</w:t>
            </w:r>
            <w:r>
              <w:rPr>
                <w:lang w:val="ru-RU"/>
              </w:rPr>
              <w:t>3</w:t>
            </w:r>
            <w:r w:rsidR="0046059C">
              <w:rPr>
                <w:lang w:val="ru-RU"/>
              </w:rPr>
              <w:t>,2</w:t>
            </w:r>
            <w:r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178507D9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659795</w:t>
              </w:r>
            </w:hyperlink>
          </w:p>
        </w:tc>
      </w:tr>
      <w:tr w:rsidR="0046059C" w:rsidRPr="004313EA" w14:paraId="46059662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1A284035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1533E88E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 поведение на разных видах транспорта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036D4504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1FD4B20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D37C598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FA43030" w14:textId="0CA0CAB5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</w:t>
            </w:r>
            <w:r w:rsidR="00B13214">
              <w:rPr>
                <w:lang w:val="ru-RU"/>
              </w:rPr>
              <w:t>7</w:t>
            </w:r>
            <w:r>
              <w:rPr>
                <w:lang w:val="ru-RU"/>
              </w:rPr>
              <w:t>,04,2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78D95E5A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cebedd</w:t>
              </w:r>
            </w:hyperlink>
          </w:p>
        </w:tc>
      </w:tr>
      <w:tr w:rsidR="0046059C" w:rsidRPr="004313EA" w14:paraId="0533C9D9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5F6718D3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11302DB9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 поведение на разных видах транспорта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0056C83C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C4C57DA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7D30690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5AF854D" w14:textId="40ABB7E4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13214">
              <w:rPr>
                <w:lang w:val="ru-RU"/>
              </w:rPr>
              <w:t>4</w:t>
            </w:r>
            <w:r>
              <w:rPr>
                <w:lang w:val="ru-RU"/>
              </w:rPr>
              <w:t>,04,2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29999D49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cebedd</w:t>
              </w:r>
            </w:hyperlink>
          </w:p>
        </w:tc>
      </w:tr>
      <w:tr w:rsidR="0046059C" w:rsidRPr="004313EA" w14:paraId="7D7F2853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ED33285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7745E3FE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общественных местах. Опасности социально-психологического характера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4F4872A5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9630905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75DDFEE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7648281" w14:textId="085EC582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B13214">
              <w:rPr>
                <w:lang w:val="ru-RU"/>
              </w:rPr>
              <w:t>1</w:t>
            </w:r>
            <w:r>
              <w:rPr>
                <w:lang w:val="ru-RU"/>
              </w:rPr>
              <w:t>,04,2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75EF6EEB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59C" w:rsidRPr="004313EA" w14:paraId="6B55ECF9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123AFB34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7BC3C7E3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Опасности криминального характера, меры защиты от них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20D8530B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5F67EFA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C71F636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AFF7B11" w14:textId="25384A20" w:rsidR="0046059C" w:rsidRPr="000227FA" w:rsidRDefault="00B13214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="0046059C">
              <w:rPr>
                <w:lang w:val="ru-RU"/>
              </w:rPr>
              <w:t>,04,2</w:t>
            </w:r>
            <w:r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762101FB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46059C" w:rsidRPr="004313EA" w14:paraId="75EBD72D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5A70F0C9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39D23140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Опасности криминального характера, меры защиты от них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4FB8431C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AF3615C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5EAFE9C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33667A2" w14:textId="32389E8E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</w:t>
            </w:r>
            <w:r w:rsidR="00B13214">
              <w:rPr>
                <w:lang w:val="ru-RU"/>
              </w:rPr>
              <w:t>5</w:t>
            </w:r>
            <w:r>
              <w:rPr>
                <w:lang w:val="ru-RU"/>
              </w:rPr>
              <w:t>,05,2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9329E34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46059C" w:rsidRPr="004313EA" w14:paraId="6C1551B5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3AAD294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7B5D7412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при пожаре, обрушении конструкций, угрозе или </w:t>
            </w: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совершении террористического акта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4B3ABD91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787343A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8EB52AA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6CF0312" w14:textId="77B7580F" w:rsidR="0046059C" w:rsidRPr="000227FA" w:rsidRDefault="0046059C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B13214">
              <w:rPr>
                <w:lang w:val="ru-RU"/>
              </w:rPr>
              <w:t>2</w:t>
            </w:r>
            <w:r>
              <w:rPr>
                <w:lang w:val="ru-RU"/>
              </w:rPr>
              <w:t>,05,2</w:t>
            </w:r>
            <w:r w:rsidR="00B13214"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0EB5B60A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46059C" w:rsidRPr="004313EA" w14:paraId="40F0C477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8EC6FD0" w14:textId="77777777" w:rsidR="0046059C" w:rsidRDefault="0046059C" w:rsidP="004605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718A3721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Действия при пожаре, обрушении конструкций, угрозе или совершении террористического акта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5E71F282" w14:textId="77777777" w:rsidR="0046059C" w:rsidRDefault="0046059C" w:rsidP="0046059C">
            <w:pPr>
              <w:spacing w:after="0"/>
              <w:ind w:left="135"/>
              <w:jc w:val="center"/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4715970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B811354" w14:textId="77777777" w:rsidR="0046059C" w:rsidRDefault="0046059C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1CF37BC" w14:textId="1529ED7A" w:rsidR="0046059C" w:rsidRPr="000227FA" w:rsidRDefault="00B13214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19</w:t>
            </w:r>
            <w:r w:rsidR="0046059C">
              <w:rPr>
                <w:lang w:val="ru-RU"/>
              </w:rPr>
              <w:t>,05,2</w:t>
            </w:r>
            <w:r>
              <w:rPr>
                <w:lang w:val="ru-RU"/>
              </w:rPr>
              <w:t>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459A064E" w14:textId="77777777" w:rsidR="0046059C" w:rsidRPr="0046059C" w:rsidRDefault="0046059C" w:rsidP="0046059C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Бибилиотека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6059C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B13214" w:rsidRPr="00B13214" w14:paraId="0E55BFA0" w14:textId="77777777" w:rsidTr="0085566F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5191AD43" w14:textId="7C1E3739" w:rsidR="00B13214" w:rsidRPr="00B13214" w:rsidRDefault="00B13214" w:rsidP="0046059C">
            <w:pPr>
              <w:spacing w:after="0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35</w:t>
            </w:r>
          </w:p>
        </w:tc>
        <w:tc>
          <w:tcPr>
            <w:tcW w:w="3988" w:type="dxa"/>
            <w:tcMar>
              <w:top w:w="50" w:type="dxa"/>
              <w:left w:w="100" w:type="dxa"/>
            </w:tcMar>
            <w:vAlign w:val="center"/>
          </w:tcPr>
          <w:p w14:paraId="5CB0CBA3" w14:textId="6314A3FD" w:rsidR="00B13214" w:rsidRPr="0046059C" w:rsidRDefault="00493164" w:rsidP="0046059C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пройденного материала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0581266D" w14:textId="29E417E6" w:rsidR="00B13214" w:rsidRPr="0046059C" w:rsidRDefault="00493164" w:rsidP="0046059C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6ABE0E4" w14:textId="77777777" w:rsidR="00B13214" w:rsidRDefault="00B13214" w:rsidP="0046059C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ADF54A2" w14:textId="77777777" w:rsidR="00B13214" w:rsidRDefault="00B13214" w:rsidP="0046059C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4BEA177" w14:textId="4EB74254" w:rsidR="00B13214" w:rsidRDefault="00B13214" w:rsidP="0046059C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25,05,27</w:t>
            </w: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14:paraId="50455188" w14:textId="77777777" w:rsidR="00B13214" w:rsidRPr="0046059C" w:rsidRDefault="00B13214" w:rsidP="0046059C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</w:p>
        </w:tc>
      </w:tr>
      <w:tr w:rsidR="00596D1C" w14:paraId="6F386810" w14:textId="77777777" w:rsidTr="0085566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FADD2CF" w14:textId="77777777" w:rsidR="00596D1C" w:rsidRPr="0046059C" w:rsidRDefault="007017FE">
            <w:pPr>
              <w:spacing w:after="0"/>
              <w:ind w:left="135"/>
              <w:rPr>
                <w:lang w:val="ru-RU"/>
              </w:rPr>
            </w:pPr>
            <w:r w:rsidRPr="0046059C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14:paraId="7A7D3745" w14:textId="72BD0039" w:rsidR="00596D1C" w:rsidRDefault="004931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35</w:t>
            </w:r>
            <w:r w:rsidR="007017F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0BE5DCF" w14:textId="77777777" w:rsidR="00596D1C" w:rsidRDefault="007017F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2219EE6" w14:textId="77777777" w:rsidR="00596D1C" w:rsidRDefault="007017F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ED9A915" w14:textId="77777777" w:rsidR="00596D1C" w:rsidRDefault="00596D1C"/>
        </w:tc>
      </w:tr>
    </w:tbl>
    <w:p w14:paraId="61FD1B0E" w14:textId="77777777" w:rsidR="00596D1C" w:rsidRDefault="00596D1C">
      <w:pPr>
        <w:sectPr w:rsidR="00596D1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603E1FF" w14:textId="77777777" w:rsidR="00596D1C" w:rsidRPr="00471161" w:rsidRDefault="007017FE" w:rsidP="00471161">
      <w:pPr>
        <w:spacing w:after="0" w:line="360" w:lineRule="auto"/>
        <w:rPr>
          <w:sz w:val="28"/>
          <w:szCs w:val="28"/>
          <w:lang w:val="ru-RU"/>
        </w:rPr>
      </w:pPr>
      <w:bookmarkStart w:id="5" w:name="block-75089704"/>
      <w:bookmarkEnd w:id="4"/>
      <w:r w:rsidRPr="00471161">
        <w:rPr>
          <w:rFonts w:ascii="Times New Roman" w:hAnsi="Times New Roman"/>
          <w:b/>
          <w:color w:val="000000"/>
          <w:sz w:val="28"/>
          <w:szCs w:val="28"/>
          <w:lang w:val="ru-RU"/>
        </w:rPr>
        <w:lastRenderedPageBreak/>
        <w:t>УЧЕБНО-МЕТОДИЧЕСКОЕ ОБЕСПЕЧЕНИЕ ОБРАЗОВАТЕЛЬНОГО ПРОЦЕССА</w:t>
      </w:r>
    </w:p>
    <w:p w14:paraId="1E01BB6C" w14:textId="77777777" w:rsidR="00596D1C" w:rsidRPr="00471161" w:rsidRDefault="007017FE" w:rsidP="00471161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471161">
        <w:rPr>
          <w:rFonts w:ascii="Times New Roman" w:hAnsi="Times New Roman"/>
          <w:b/>
          <w:color w:val="000000"/>
          <w:sz w:val="28"/>
          <w:szCs w:val="28"/>
          <w:lang w:val="ru-RU"/>
        </w:rPr>
        <w:t>ОБЯЗАТЕЛЬНЫЕ УЧЕБНЫЕ МАТЕРИАЛЫ ДЛЯ УЧЕНИКА</w:t>
      </w:r>
    </w:p>
    <w:p w14:paraId="437FD229" w14:textId="77777777" w:rsidR="00471161" w:rsidRPr="00471161" w:rsidRDefault="00471161" w:rsidP="00471161">
      <w:pPr>
        <w:spacing w:after="0" w:line="360" w:lineRule="auto"/>
        <w:rPr>
          <w:sz w:val="28"/>
          <w:szCs w:val="28"/>
          <w:lang w:val="ru-RU"/>
        </w:rPr>
      </w:pPr>
      <w:bookmarkStart w:id="6" w:name="75877f41-0110-4777-9c0e-89a16ef21905"/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>• Основы безопасности жизнедеятельности, 10-11 классы/ Ким С.В., Горский В.А., Общество с ограниченной ответственностью Издательский центр «ВЕНТАНА-ГРАФ»; Акционерное общество «Издательство «Просвещение»</w:t>
      </w:r>
      <w:bookmarkEnd w:id="6"/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>‌​</w:t>
      </w:r>
    </w:p>
    <w:p w14:paraId="19AE4404" w14:textId="77777777" w:rsidR="00596D1C" w:rsidRPr="00471161" w:rsidRDefault="00596D1C" w:rsidP="00471161">
      <w:pPr>
        <w:spacing w:after="0" w:line="360" w:lineRule="auto"/>
        <w:rPr>
          <w:sz w:val="28"/>
          <w:szCs w:val="28"/>
          <w:lang w:val="ru-RU"/>
        </w:rPr>
      </w:pPr>
    </w:p>
    <w:p w14:paraId="4D740E1E" w14:textId="77777777" w:rsidR="00596D1C" w:rsidRPr="00471161" w:rsidRDefault="007017FE" w:rsidP="00471161">
      <w:pPr>
        <w:spacing w:after="0" w:line="360" w:lineRule="auto"/>
        <w:rPr>
          <w:sz w:val="28"/>
          <w:szCs w:val="28"/>
          <w:lang w:val="ru-RU"/>
        </w:rPr>
      </w:pPr>
      <w:r w:rsidRPr="00471161">
        <w:rPr>
          <w:rFonts w:ascii="Times New Roman" w:hAnsi="Times New Roman"/>
          <w:b/>
          <w:color w:val="000000"/>
          <w:sz w:val="28"/>
          <w:szCs w:val="28"/>
          <w:lang w:val="ru-RU"/>
        </w:rPr>
        <w:t>МЕТОДИЧЕСКИЕ МАТЕРИАЛЫ ДЛЯ УЧИТЕЛЯ</w:t>
      </w:r>
    </w:p>
    <w:p w14:paraId="784E655E" w14:textId="77777777" w:rsidR="00596D1C" w:rsidRPr="00471161" w:rsidRDefault="007017FE" w:rsidP="00471161">
      <w:pPr>
        <w:spacing w:after="0" w:line="360" w:lineRule="auto"/>
        <w:jc w:val="both"/>
        <w:rPr>
          <w:sz w:val="28"/>
          <w:szCs w:val="28"/>
          <w:lang w:val="ru-RU"/>
        </w:rPr>
      </w:pP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 xml:space="preserve">1. </w:t>
      </w:r>
      <w:r w:rsidRPr="00471161">
        <w:rPr>
          <w:rFonts w:ascii="Times New Roman" w:hAnsi="Times New Roman"/>
          <w:color w:val="333333"/>
          <w:sz w:val="28"/>
          <w:szCs w:val="28"/>
          <w:lang w:val="ru-RU"/>
        </w:rPr>
        <w:t xml:space="preserve">Методические рекомендации для учителей </w:t>
      </w: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 xml:space="preserve"> по использованию учебников, включённых в федеральный перечень, при реализации учебного предмета «Основы безопасности и защиты Родины»</w:t>
      </w:r>
      <w:r w:rsidRPr="00471161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r w:rsidRPr="00471161">
        <w:rPr>
          <w:rFonts w:ascii="Times New Roman" w:hAnsi="Times New Roman"/>
          <w:color w:val="333333"/>
          <w:sz w:val="28"/>
          <w:szCs w:val="28"/>
        </w:rPr>
        <w:t>https</w:t>
      </w:r>
      <w:r w:rsidRPr="00471161">
        <w:rPr>
          <w:rFonts w:ascii="Times New Roman" w:hAnsi="Times New Roman"/>
          <w:color w:val="333333"/>
          <w:sz w:val="28"/>
          <w:szCs w:val="28"/>
          <w:lang w:val="ru-RU"/>
        </w:rPr>
        <w:t>://</w:t>
      </w:r>
      <w:r w:rsidRPr="00471161">
        <w:rPr>
          <w:rFonts w:ascii="Times New Roman" w:hAnsi="Times New Roman"/>
          <w:color w:val="333333"/>
          <w:sz w:val="28"/>
          <w:szCs w:val="28"/>
        </w:rPr>
        <w:t>uchitel</w:t>
      </w:r>
      <w:r w:rsidRPr="00471161">
        <w:rPr>
          <w:rFonts w:ascii="Times New Roman" w:hAnsi="Times New Roman"/>
          <w:color w:val="333333"/>
          <w:sz w:val="28"/>
          <w:szCs w:val="28"/>
          <w:lang w:val="ru-RU"/>
        </w:rPr>
        <w:t>.</w:t>
      </w:r>
      <w:r w:rsidRPr="00471161">
        <w:rPr>
          <w:rFonts w:ascii="Times New Roman" w:hAnsi="Times New Roman"/>
          <w:color w:val="333333"/>
          <w:sz w:val="28"/>
          <w:szCs w:val="28"/>
        </w:rPr>
        <w:t>club</w:t>
      </w:r>
      <w:r w:rsidRPr="00471161">
        <w:rPr>
          <w:rFonts w:ascii="Times New Roman" w:hAnsi="Times New Roman"/>
          <w:color w:val="333333"/>
          <w:sz w:val="28"/>
          <w:szCs w:val="28"/>
          <w:lang w:val="ru-RU"/>
        </w:rPr>
        <w:t>/</w:t>
      </w:r>
      <w:r w:rsidRPr="00471161">
        <w:rPr>
          <w:rFonts w:ascii="Times New Roman" w:hAnsi="Times New Roman"/>
          <w:color w:val="333333"/>
          <w:sz w:val="28"/>
          <w:szCs w:val="28"/>
        </w:rPr>
        <w:t>fgos</w:t>
      </w:r>
      <w:r w:rsidRPr="00471161">
        <w:rPr>
          <w:rFonts w:ascii="Times New Roman" w:hAnsi="Times New Roman"/>
          <w:color w:val="333333"/>
          <w:sz w:val="28"/>
          <w:szCs w:val="28"/>
          <w:lang w:val="ru-RU"/>
        </w:rPr>
        <w:t>/</w:t>
      </w:r>
      <w:r w:rsidRPr="00471161">
        <w:rPr>
          <w:rFonts w:ascii="Times New Roman" w:hAnsi="Times New Roman"/>
          <w:color w:val="333333"/>
          <w:sz w:val="28"/>
          <w:szCs w:val="28"/>
        </w:rPr>
        <w:t>fgos</w:t>
      </w:r>
      <w:r w:rsidRPr="00471161">
        <w:rPr>
          <w:rFonts w:ascii="Times New Roman" w:hAnsi="Times New Roman"/>
          <w:color w:val="333333"/>
          <w:sz w:val="28"/>
          <w:szCs w:val="28"/>
          <w:lang w:val="ru-RU"/>
        </w:rPr>
        <w:t>-</w:t>
      </w:r>
      <w:r w:rsidRPr="00471161">
        <w:rPr>
          <w:rFonts w:ascii="Times New Roman" w:hAnsi="Times New Roman"/>
          <w:color w:val="333333"/>
          <w:sz w:val="28"/>
          <w:szCs w:val="28"/>
        </w:rPr>
        <w:t>obzh</w:t>
      </w:r>
      <w:r w:rsidRPr="00471161">
        <w:rPr>
          <w:rFonts w:ascii="Times New Roman" w:hAnsi="Times New Roman"/>
          <w:color w:val="333333"/>
          <w:sz w:val="28"/>
          <w:szCs w:val="28"/>
          <w:lang w:val="ru-RU"/>
        </w:rPr>
        <w:t xml:space="preserve">. </w:t>
      </w:r>
    </w:p>
    <w:p w14:paraId="7293CA7F" w14:textId="77777777" w:rsidR="00596D1C" w:rsidRPr="00471161" w:rsidRDefault="00596D1C" w:rsidP="00471161">
      <w:pPr>
        <w:spacing w:after="0" w:line="360" w:lineRule="auto"/>
        <w:rPr>
          <w:sz w:val="28"/>
          <w:szCs w:val="28"/>
          <w:lang w:val="ru-RU"/>
        </w:rPr>
      </w:pPr>
    </w:p>
    <w:p w14:paraId="2ACC5403" w14:textId="77777777" w:rsidR="00596D1C" w:rsidRPr="00471161" w:rsidRDefault="007017FE" w:rsidP="00471161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471161">
        <w:rPr>
          <w:rFonts w:ascii="Times New Roman" w:hAnsi="Times New Roman"/>
          <w:b/>
          <w:color w:val="000000"/>
          <w:sz w:val="28"/>
          <w:szCs w:val="28"/>
          <w:lang w:val="ru-RU"/>
        </w:rPr>
        <w:t>ЦИФРОВЫЕ ОБРАЗОВАТЕЛЬНЫЕ РЕСУРСЫ И РЕСУРСЫ СЕТИ ИНТЕРНЕТ</w:t>
      </w:r>
    </w:p>
    <w:p w14:paraId="7BBFC3E3" w14:textId="77777777" w:rsidR="00471161" w:rsidRPr="00471161" w:rsidRDefault="00471161" w:rsidP="00471161">
      <w:pPr>
        <w:spacing w:after="0" w:line="360" w:lineRule="auto"/>
        <w:rPr>
          <w:sz w:val="28"/>
          <w:szCs w:val="28"/>
          <w:lang w:val="ru-RU"/>
        </w:rPr>
      </w:pPr>
      <w:r w:rsidRPr="00471161">
        <w:rPr>
          <w:rFonts w:ascii="Times New Roman" w:hAnsi="Times New Roman"/>
          <w:color w:val="000000"/>
          <w:sz w:val="28"/>
          <w:szCs w:val="28"/>
        </w:rPr>
        <w:t>https</w:t>
      </w: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>://</w:t>
      </w:r>
      <w:r w:rsidRPr="00471161">
        <w:rPr>
          <w:rFonts w:ascii="Times New Roman" w:hAnsi="Times New Roman"/>
          <w:color w:val="000000"/>
          <w:sz w:val="28"/>
          <w:szCs w:val="28"/>
        </w:rPr>
        <w:t>dnevnik</w:t>
      </w: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Pr="00471161">
        <w:rPr>
          <w:rFonts w:ascii="Times New Roman" w:hAnsi="Times New Roman"/>
          <w:color w:val="000000"/>
          <w:sz w:val="28"/>
          <w:szCs w:val="28"/>
        </w:rPr>
        <w:t>ru</w:t>
      </w: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>/</w:t>
      </w:r>
      <w:r w:rsidRPr="00471161">
        <w:rPr>
          <w:sz w:val="28"/>
          <w:szCs w:val="28"/>
          <w:lang w:val="ru-RU"/>
        </w:rPr>
        <w:br/>
      </w: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471161">
        <w:rPr>
          <w:rFonts w:ascii="Times New Roman" w:hAnsi="Times New Roman"/>
          <w:color w:val="000000"/>
          <w:sz w:val="28"/>
          <w:szCs w:val="28"/>
        </w:rPr>
        <w:t>https</w:t>
      </w: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>://</w:t>
      </w:r>
      <w:r w:rsidRPr="00471161">
        <w:rPr>
          <w:rFonts w:ascii="Times New Roman" w:hAnsi="Times New Roman"/>
          <w:color w:val="000000"/>
          <w:sz w:val="28"/>
          <w:szCs w:val="28"/>
        </w:rPr>
        <w:t>edu</w:t>
      </w: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Pr="00471161">
        <w:rPr>
          <w:rFonts w:ascii="Times New Roman" w:hAnsi="Times New Roman"/>
          <w:color w:val="000000"/>
          <w:sz w:val="28"/>
          <w:szCs w:val="28"/>
        </w:rPr>
        <w:t>gov</w:t>
      </w: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Pr="00471161">
        <w:rPr>
          <w:rFonts w:ascii="Times New Roman" w:hAnsi="Times New Roman"/>
          <w:color w:val="000000"/>
          <w:sz w:val="28"/>
          <w:szCs w:val="28"/>
        </w:rPr>
        <w:t>ru</w:t>
      </w: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>/</w:t>
      </w:r>
      <w:r w:rsidRPr="00471161">
        <w:rPr>
          <w:sz w:val="28"/>
          <w:szCs w:val="28"/>
          <w:lang w:val="ru-RU"/>
        </w:rPr>
        <w:br/>
      </w:r>
      <w:bookmarkStart w:id="7" w:name="2fb6b159-d0dd-45fa-bd31-45a26074be73"/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471161">
        <w:rPr>
          <w:rFonts w:ascii="Times New Roman" w:hAnsi="Times New Roman"/>
          <w:color w:val="000000"/>
          <w:sz w:val="28"/>
          <w:szCs w:val="28"/>
        </w:rPr>
        <w:t>http</w:t>
      </w: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>://обж.рф</w:t>
      </w:r>
      <w:bookmarkEnd w:id="7"/>
      <w:r w:rsidRPr="00471161">
        <w:rPr>
          <w:rFonts w:ascii="Times New Roman" w:hAnsi="Times New Roman"/>
          <w:color w:val="333333"/>
          <w:sz w:val="28"/>
          <w:szCs w:val="28"/>
          <w:lang w:val="ru-RU"/>
        </w:rPr>
        <w:t>‌</w:t>
      </w:r>
      <w:r w:rsidRPr="00471161">
        <w:rPr>
          <w:rFonts w:ascii="Times New Roman" w:hAnsi="Times New Roman"/>
          <w:color w:val="000000"/>
          <w:sz w:val="28"/>
          <w:szCs w:val="28"/>
          <w:lang w:val="ru-RU"/>
        </w:rPr>
        <w:t>​</w:t>
      </w:r>
    </w:p>
    <w:p w14:paraId="06CAE2A4" w14:textId="77777777" w:rsidR="00471161" w:rsidRPr="00471161" w:rsidRDefault="00471161" w:rsidP="00471161">
      <w:pPr>
        <w:spacing w:after="0" w:line="360" w:lineRule="auto"/>
        <w:rPr>
          <w:sz w:val="28"/>
          <w:szCs w:val="28"/>
          <w:lang w:val="ru-RU"/>
        </w:rPr>
      </w:pPr>
    </w:p>
    <w:p w14:paraId="306554C4" w14:textId="77777777" w:rsidR="00596D1C" w:rsidRPr="00471161" w:rsidRDefault="00596D1C" w:rsidP="00471161">
      <w:pPr>
        <w:spacing w:after="0" w:line="360" w:lineRule="auto"/>
        <w:rPr>
          <w:sz w:val="28"/>
          <w:szCs w:val="28"/>
          <w:lang w:val="ru-RU"/>
        </w:rPr>
      </w:pPr>
    </w:p>
    <w:p w14:paraId="3A71BCF8" w14:textId="77777777" w:rsidR="00596D1C" w:rsidRPr="0046059C" w:rsidRDefault="00596D1C">
      <w:pPr>
        <w:rPr>
          <w:lang w:val="ru-RU"/>
        </w:rPr>
        <w:sectPr w:rsidR="00596D1C" w:rsidRPr="0046059C">
          <w:pgSz w:w="11906" w:h="16383"/>
          <w:pgMar w:top="1134" w:right="850" w:bottom="1134" w:left="1701" w:header="720" w:footer="720" w:gutter="0"/>
          <w:cols w:space="720"/>
        </w:sectPr>
      </w:pPr>
    </w:p>
    <w:bookmarkEnd w:id="5"/>
    <w:p w14:paraId="386B40CC" w14:textId="77777777" w:rsidR="00123A3D" w:rsidRPr="00123A3D" w:rsidRDefault="00123A3D" w:rsidP="00123A3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23A3D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Лист корректировки рабочей программы (календарно-тематического планирования)</w:t>
      </w:r>
    </w:p>
    <w:p w14:paraId="05A1AFA0" w14:textId="0CFDFC1A" w:rsidR="00123A3D" w:rsidRPr="00123A3D" w:rsidRDefault="00123A3D" w:rsidP="00123A3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 w:rsidRPr="00123A3D">
        <w:rPr>
          <w:rFonts w:ascii="Times New Roman" w:hAnsi="Times New Roman" w:cs="Times New Roman"/>
          <w:b/>
          <w:sz w:val="28"/>
          <w:szCs w:val="28"/>
          <w:lang w:val="ru-RU"/>
        </w:rPr>
        <w:t>202</w:t>
      </w:r>
      <w:r w:rsidR="004C3384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Pr="00123A3D">
        <w:rPr>
          <w:rFonts w:ascii="Times New Roman" w:hAnsi="Times New Roman" w:cs="Times New Roman"/>
          <w:b/>
          <w:sz w:val="28"/>
          <w:szCs w:val="28"/>
          <w:lang w:val="ru-RU"/>
        </w:rPr>
        <w:t>-202</w:t>
      </w:r>
      <w:r w:rsidR="004C3384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Pr="00123A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учебный год</w:t>
      </w:r>
    </w:p>
    <w:p w14:paraId="26DB349D" w14:textId="77777777" w:rsidR="00123A3D" w:rsidRPr="00123A3D" w:rsidRDefault="00123A3D" w:rsidP="00123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A3D">
        <w:rPr>
          <w:rFonts w:ascii="Times New Roman" w:hAnsi="Times New Roman" w:cs="Times New Roman"/>
          <w:sz w:val="28"/>
          <w:szCs w:val="28"/>
          <w:lang w:val="ru-RU"/>
        </w:rPr>
        <w:t xml:space="preserve">Предмет </w:t>
      </w:r>
      <w:r w:rsidR="00EC4D36">
        <w:rPr>
          <w:rFonts w:ascii="Times New Roman" w:hAnsi="Times New Roman" w:cs="Times New Roman"/>
          <w:sz w:val="28"/>
          <w:szCs w:val="28"/>
          <w:lang w:val="ru-RU"/>
        </w:rPr>
        <w:t>ОБЗР</w:t>
      </w:r>
    </w:p>
    <w:p w14:paraId="427E3A4F" w14:textId="77777777" w:rsidR="00123A3D" w:rsidRPr="00123A3D" w:rsidRDefault="00123A3D" w:rsidP="00123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A3D">
        <w:rPr>
          <w:rFonts w:ascii="Times New Roman" w:hAnsi="Times New Roman" w:cs="Times New Roman"/>
          <w:sz w:val="28"/>
          <w:szCs w:val="28"/>
          <w:lang w:val="ru-RU"/>
        </w:rPr>
        <w:t>Класс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23A3D">
        <w:rPr>
          <w:rFonts w:ascii="Times New Roman" w:hAnsi="Times New Roman" w:cs="Times New Roman"/>
          <w:sz w:val="28"/>
          <w:szCs w:val="28"/>
          <w:lang w:val="ru-RU"/>
        </w:rPr>
        <w:t>10 класс.</w:t>
      </w:r>
    </w:p>
    <w:p w14:paraId="7F8FC947" w14:textId="77777777" w:rsidR="00123A3D" w:rsidRPr="00123A3D" w:rsidRDefault="00123A3D" w:rsidP="00123A3D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23A3D">
        <w:rPr>
          <w:rFonts w:ascii="Times New Roman" w:hAnsi="Times New Roman" w:cs="Times New Roman"/>
          <w:sz w:val="28"/>
          <w:szCs w:val="28"/>
          <w:lang w:val="ru-RU"/>
        </w:rPr>
        <w:t xml:space="preserve">Учитель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Мышак Николай Павлович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6"/>
        <w:gridCol w:w="1806"/>
        <w:gridCol w:w="1851"/>
        <w:gridCol w:w="2496"/>
        <w:gridCol w:w="1386"/>
        <w:gridCol w:w="1606"/>
        <w:gridCol w:w="2003"/>
        <w:gridCol w:w="2118"/>
      </w:tblGrid>
      <w:tr w:rsidR="00123A3D" w:rsidRPr="00123A3D" w14:paraId="5C3B5704" w14:textId="77777777" w:rsidTr="00123A3D">
        <w:trPr>
          <w:trHeight w:val="422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9AE2A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3A3D">
              <w:rPr>
                <w:rFonts w:ascii="Times New Roman" w:hAnsi="Times New Roman" w:cs="Times New Roman"/>
                <w:sz w:val="28"/>
                <w:szCs w:val="28"/>
              </w:rPr>
              <w:t>№ урока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B6763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3A3D">
              <w:rPr>
                <w:rFonts w:ascii="Times New Roman" w:hAnsi="Times New Roman" w:cs="Times New Roman"/>
                <w:sz w:val="28"/>
                <w:szCs w:val="28"/>
              </w:rPr>
              <w:t>Дата проведения по плану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A0A8C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3A3D">
              <w:rPr>
                <w:rFonts w:ascii="Times New Roman" w:hAnsi="Times New Roman" w:cs="Times New Roman"/>
                <w:sz w:val="28"/>
                <w:szCs w:val="28"/>
              </w:rPr>
              <w:t>Дата фактического проведения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35E92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3A3D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FEC58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3A3D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AB5A0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3A3D">
              <w:rPr>
                <w:rFonts w:ascii="Times New Roman" w:hAnsi="Times New Roman" w:cs="Times New Roman"/>
                <w:sz w:val="28"/>
                <w:szCs w:val="28"/>
              </w:rPr>
              <w:t>Причина корректировки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683CE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3A3D">
              <w:rPr>
                <w:rFonts w:ascii="Times New Roman" w:hAnsi="Times New Roman" w:cs="Times New Roman"/>
                <w:sz w:val="28"/>
                <w:szCs w:val="28"/>
              </w:rPr>
              <w:t>Способ корректировки</w:t>
            </w:r>
          </w:p>
        </w:tc>
      </w:tr>
      <w:tr w:rsidR="00123A3D" w:rsidRPr="00123A3D" w14:paraId="0154CF47" w14:textId="77777777" w:rsidTr="00123A3D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24EB" w14:textId="77777777" w:rsidR="00123A3D" w:rsidRPr="00123A3D" w:rsidRDefault="00123A3D" w:rsidP="00123A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33DDD" w14:textId="77777777" w:rsidR="00123A3D" w:rsidRPr="00123A3D" w:rsidRDefault="00123A3D" w:rsidP="00123A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90FBD" w14:textId="77777777" w:rsidR="00123A3D" w:rsidRPr="00123A3D" w:rsidRDefault="00123A3D" w:rsidP="00123A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DB84D" w14:textId="77777777" w:rsidR="00123A3D" w:rsidRPr="00123A3D" w:rsidRDefault="00123A3D" w:rsidP="00123A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43884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3A3D">
              <w:rPr>
                <w:rFonts w:ascii="Times New Roman" w:hAnsi="Times New Roman" w:cs="Times New Roman"/>
                <w:sz w:val="28"/>
                <w:szCs w:val="28"/>
              </w:rPr>
              <w:t>По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8F1EE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3A3D">
              <w:rPr>
                <w:rFonts w:ascii="Times New Roman" w:hAnsi="Times New Roman" w:cs="Times New Roman"/>
                <w:sz w:val="28"/>
                <w:szCs w:val="28"/>
              </w:rPr>
              <w:t>Дано фактически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5DFFF" w14:textId="77777777" w:rsidR="00123A3D" w:rsidRPr="00123A3D" w:rsidRDefault="00123A3D" w:rsidP="00123A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F1DBE" w14:textId="77777777" w:rsidR="00123A3D" w:rsidRPr="00123A3D" w:rsidRDefault="00123A3D" w:rsidP="00123A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A3D" w:rsidRPr="00123A3D" w14:paraId="090AEF6E" w14:textId="77777777" w:rsidTr="00123A3D">
        <w:trPr>
          <w:trHeight w:val="283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94AF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D8C4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985B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9F48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628A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0E02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1198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D283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A3D" w:rsidRPr="00123A3D" w14:paraId="66015D7D" w14:textId="77777777" w:rsidTr="00123A3D">
        <w:trPr>
          <w:trHeight w:val="283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0630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0DE5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D557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71ED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6CBC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47C2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A0AF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5727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A3D" w:rsidRPr="00123A3D" w14:paraId="319D0D52" w14:textId="77777777" w:rsidTr="00123A3D">
        <w:trPr>
          <w:trHeight w:val="283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7B05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5D43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A324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60B6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0EA4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9267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57AD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7504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A3D" w:rsidRPr="00123A3D" w14:paraId="4720AC63" w14:textId="77777777" w:rsidTr="00123A3D">
        <w:trPr>
          <w:trHeight w:val="283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C7B8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E23E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3CDE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CA0C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E715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D75C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D03E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C2FA" w14:textId="77777777" w:rsidR="00123A3D" w:rsidRPr="00123A3D" w:rsidRDefault="00123A3D" w:rsidP="00123A3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B823B50" w14:textId="77777777" w:rsidR="00123A3D" w:rsidRPr="00123A3D" w:rsidRDefault="00123A3D" w:rsidP="00123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2A54BC" w14:textId="77777777" w:rsidR="00123A3D" w:rsidRPr="00123A3D" w:rsidRDefault="00123A3D" w:rsidP="00123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A3D">
        <w:rPr>
          <w:rFonts w:ascii="Times New Roman" w:hAnsi="Times New Roman" w:cs="Times New Roman"/>
          <w:sz w:val="28"/>
          <w:szCs w:val="28"/>
          <w:lang w:val="ru-RU"/>
        </w:rPr>
        <w:t>СОГЛАСОВАНО</w:t>
      </w:r>
    </w:p>
    <w:p w14:paraId="1901A6FC" w14:textId="77777777" w:rsidR="00123A3D" w:rsidRPr="00123A3D" w:rsidRDefault="00123A3D" w:rsidP="00123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F6FE098" w14:textId="77777777" w:rsidR="00123A3D" w:rsidRDefault="00123A3D" w:rsidP="00123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3A3D">
        <w:rPr>
          <w:rFonts w:ascii="Times New Roman" w:hAnsi="Times New Roman" w:cs="Times New Roman"/>
          <w:sz w:val="28"/>
          <w:szCs w:val="28"/>
          <w:lang w:val="ru-RU"/>
        </w:rPr>
        <w:t xml:space="preserve">Зам. директора </w:t>
      </w:r>
    </w:p>
    <w:p w14:paraId="32081943" w14:textId="77777777" w:rsidR="00123A3D" w:rsidRPr="00123A3D" w:rsidRDefault="00123A3D" w:rsidP="00123A3D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23A3D">
        <w:rPr>
          <w:rFonts w:ascii="Times New Roman" w:hAnsi="Times New Roman" w:cs="Times New Roman"/>
          <w:sz w:val="28"/>
          <w:szCs w:val="28"/>
          <w:lang w:val="ru-RU"/>
        </w:rPr>
        <w:t xml:space="preserve">по УВР_____________Кесарь В.А.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r w:rsidRPr="00123A3D">
        <w:rPr>
          <w:rFonts w:ascii="Times New Roman" w:hAnsi="Times New Roman" w:cs="Times New Roman"/>
          <w:sz w:val="28"/>
          <w:szCs w:val="28"/>
          <w:lang w:val="ru-RU"/>
        </w:rPr>
        <w:t xml:space="preserve">  Учитель ___________</w:t>
      </w:r>
      <w:r w:rsidRPr="00123A3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Мышак Н.П.</w:t>
      </w:r>
    </w:p>
    <w:p w14:paraId="7BBDE47F" w14:textId="77777777" w:rsidR="00123A3D" w:rsidRPr="00123A3D" w:rsidRDefault="00123A3D" w:rsidP="00123A3D">
      <w:pPr>
        <w:ind w:right="141"/>
        <w:jc w:val="center"/>
        <w:rPr>
          <w:rFonts w:eastAsia="Calibri"/>
          <w:b/>
          <w:lang w:val="ru-RU"/>
        </w:rPr>
      </w:pPr>
    </w:p>
    <w:p w14:paraId="3EF3CF14" w14:textId="77777777" w:rsidR="00123A3D" w:rsidRPr="00123A3D" w:rsidRDefault="00123A3D" w:rsidP="00123A3D">
      <w:pPr>
        <w:ind w:right="141"/>
        <w:jc w:val="center"/>
        <w:rPr>
          <w:rFonts w:eastAsia="Calibri"/>
          <w:b/>
          <w:lang w:val="ru-RU"/>
        </w:rPr>
      </w:pPr>
    </w:p>
    <w:p w14:paraId="2A5BFE52" w14:textId="77777777" w:rsidR="007017FE" w:rsidRPr="0046059C" w:rsidRDefault="007017FE" w:rsidP="00123A3D">
      <w:pPr>
        <w:rPr>
          <w:lang w:val="ru-RU"/>
        </w:rPr>
      </w:pPr>
    </w:p>
    <w:sectPr w:rsidR="007017FE" w:rsidRPr="0046059C" w:rsidSect="00123A3D">
      <w:pgSz w:w="16839" w:h="11907" w:orient="landscape" w:code="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1D839" w14:textId="77777777" w:rsidR="00213B12" w:rsidRDefault="00213B12" w:rsidP="00C50DF9">
      <w:pPr>
        <w:spacing w:after="0" w:line="240" w:lineRule="auto"/>
      </w:pPr>
      <w:r>
        <w:separator/>
      </w:r>
    </w:p>
  </w:endnote>
  <w:endnote w:type="continuationSeparator" w:id="0">
    <w:p w14:paraId="155316BD" w14:textId="77777777" w:rsidR="00213B12" w:rsidRDefault="00213B12" w:rsidP="00C50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CDCC6" w14:textId="77777777" w:rsidR="00213B12" w:rsidRDefault="00213B12" w:rsidP="00C50DF9">
      <w:pPr>
        <w:spacing w:after="0" w:line="240" w:lineRule="auto"/>
      </w:pPr>
      <w:r>
        <w:separator/>
      </w:r>
    </w:p>
  </w:footnote>
  <w:footnote w:type="continuationSeparator" w:id="0">
    <w:p w14:paraId="21328480" w14:textId="77777777" w:rsidR="00213B12" w:rsidRDefault="00213B12" w:rsidP="00C50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2323298"/>
      <w:docPartObj>
        <w:docPartGallery w:val="Page Numbers (Top of Page)"/>
        <w:docPartUnique/>
      </w:docPartObj>
    </w:sdtPr>
    <w:sdtEndPr/>
    <w:sdtContent>
      <w:p w14:paraId="6152059F" w14:textId="77777777" w:rsidR="00C50DF9" w:rsidRDefault="00C50DF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4D36" w:rsidRPr="00EC4D36">
          <w:rPr>
            <w:noProof/>
            <w:lang w:val="ru-RU"/>
          </w:rPr>
          <w:t>42</w:t>
        </w:r>
        <w:r>
          <w:fldChar w:fldCharType="end"/>
        </w:r>
      </w:p>
    </w:sdtContent>
  </w:sdt>
  <w:p w14:paraId="22AE9694" w14:textId="77777777" w:rsidR="00C50DF9" w:rsidRDefault="00C50DF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D675E"/>
    <w:multiLevelType w:val="multilevel"/>
    <w:tmpl w:val="991E94B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596D1C"/>
    <w:rsid w:val="00123A3D"/>
    <w:rsid w:val="00213B12"/>
    <w:rsid w:val="00226512"/>
    <w:rsid w:val="00227445"/>
    <w:rsid w:val="002D5671"/>
    <w:rsid w:val="003C2855"/>
    <w:rsid w:val="003C72DC"/>
    <w:rsid w:val="00421B44"/>
    <w:rsid w:val="004313EA"/>
    <w:rsid w:val="0046059C"/>
    <w:rsid w:val="00471161"/>
    <w:rsid w:val="00493164"/>
    <w:rsid w:val="004C3384"/>
    <w:rsid w:val="0053556E"/>
    <w:rsid w:val="005615ED"/>
    <w:rsid w:val="00596D1C"/>
    <w:rsid w:val="00605779"/>
    <w:rsid w:val="006C6610"/>
    <w:rsid w:val="006D0C75"/>
    <w:rsid w:val="006E4F2E"/>
    <w:rsid w:val="007017FE"/>
    <w:rsid w:val="007716A0"/>
    <w:rsid w:val="0085566F"/>
    <w:rsid w:val="00A62C26"/>
    <w:rsid w:val="00A63EA6"/>
    <w:rsid w:val="00A94E0A"/>
    <w:rsid w:val="00B13214"/>
    <w:rsid w:val="00C50DF9"/>
    <w:rsid w:val="00D369CD"/>
    <w:rsid w:val="00DE3415"/>
    <w:rsid w:val="00EC4D36"/>
    <w:rsid w:val="00FB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6D680"/>
  <w15:docId w15:val="{2A0DCB20-F37A-41CF-9701-AE44E3B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471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471161"/>
    <w:rPr>
      <w:rFonts w:ascii="Segoe UI" w:hAnsi="Segoe UI" w:cs="Segoe UI"/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C50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50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1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.edsoo.ru/8332b07b" TargetMode="External"/><Relationship Id="rId18" Type="http://schemas.openxmlformats.org/officeDocument/2006/relationships/hyperlink" Target="https://m.edsoo.ru/eae0fff3" TargetMode="External"/><Relationship Id="rId26" Type="http://schemas.openxmlformats.org/officeDocument/2006/relationships/hyperlink" Target="https://m.edsoo.ru/eae0fff3" TargetMode="External"/><Relationship Id="rId39" Type="http://schemas.openxmlformats.org/officeDocument/2006/relationships/hyperlink" Target="https://m.edsoo.ru/3eb0db0c" TargetMode="External"/><Relationship Id="rId21" Type="http://schemas.openxmlformats.org/officeDocument/2006/relationships/hyperlink" Target="https://m.edsoo.ru/eae0fff3" TargetMode="External"/><Relationship Id="rId34" Type="http://schemas.openxmlformats.org/officeDocument/2006/relationships/hyperlink" Target="https://m.edsoo.ru/1146f112" TargetMode="External"/><Relationship Id="rId42" Type="http://schemas.openxmlformats.org/officeDocument/2006/relationships/hyperlink" Target="https://m.edsoo.ru/b4cebedd" TargetMode="External"/><Relationship Id="rId47" Type="http://schemas.openxmlformats.org/officeDocument/2006/relationships/hyperlink" Target="https://m.edsoo.ru/b12d5cd5" TargetMode="Externa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m.edsoo.ru/eae0fff3" TargetMode="External"/><Relationship Id="rId29" Type="http://schemas.openxmlformats.org/officeDocument/2006/relationships/hyperlink" Target="https://m.edsoo.ru/eae0fff3" TargetMode="External"/><Relationship Id="rId11" Type="http://schemas.openxmlformats.org/officeDocument/2006/relationships/hyperlink" Target="https://m.edsoo.ru/8332b07b" TargetMode="External"/><Relationship Id="rId24" Type="http://schemas.openxmlformats.org/officeDocument/2006/relationships/hyperlink" Target="https://m.edsoo.ru/eae0fff3" TargetMode="External"/><Relationship Id="rId32" Type="http://schemas.openxmlformats.org/officeDocument/2006/relationships/hyperlink" Target="https://m.edsoo.ru/ee497bff" TargetMode="External"/><Relationship Id="rId37" Type="http://schemas.openxmlformats.org/officeDocument/2006/relationships/hyperlink" Target="https://m.edsoo.ru/63b34161" TargetMode="External"/><Relationship Id="rId40" Type="http://schemas.openxmlformats.org/officeDocument/2006/relationships/hyperlink" Target="https://m.edsoo.ru/ec659795" TargetMode="External"/><Relationship Id="rId45" Type="http://schemas.openxmlformats.org/officeDocument/2006/relationships/hyperlink" Target="https://m.edsoo.ru/a2e1b5d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.edsoo.ru/eae0fff3" TargetMode="External"/><Relationship Id="rId23" Type="http://schemas.openxmlformats.org/officeDocument/2006/relationships/hyperlink" Target="https://m.edsoo.ru/eae0fff3" TargetMode="External"/><Relationship Id="rId28" Type="http://schemas.openxmlformats.org/officeDocument/2006/relationships/hyperlink" Target="https://m.edsoo.ru/eae0fff3" TargetMode="External"/><Relationship Id="rId36" Type="http://schemas.openxmlformats.org/officeDocument/2006/relationships/hyperlink" Target="https://m.edsoo.ru/63b34161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m.edsoo.ru/8332b07b" TargetMode="External"/><Relationship Id="rId19" Type="http://schemas.openxmlformats.org/officeDocument/2006/relationships/hyperlink" Target="https://m.edsoo.ru/eae0fff3" TargetMode="External"/><Relationship Id="rId31" Type="http://schemas.openxmlformats.org/officeDocument/2006/relationships/hyperlink" Target="https://m.edsoo.ru/ca989222" TargetMode="External"/><Relationship Id="rId44" Type="http://schemas.openxmlformats.org/officeDocument/2006/relationships/hyperlink" Target="https://m.edsoo.ru/a196276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8332b07b" TargetMode="External"/><Relationship Id="rId14" Type="http://schemas.openxmlformats.org/officeDocument/2006/relationships/hyperlink" Target="https://m.edsoo.ru/eae0fff3" TargetMode="External"/><Relationship Id="rId22" Type="http://schemas.openxmlformats.org/officeDocument/2006/relationships/hyperlink" Target="https://m.edsoo.ru/eae0fff3" TargetMode="External"/><Relationship Id="rId27" Type="http://schemas.openxmlformats.org/officeDocument/2006/relationships/hyperlink" Target="https://m.edsoo.ru/eae0fff3" TargetMode="External"/><Relationship Id="rId30" Type="http://schemas.openxmlformats.org/officeDocument/2006/relationships/hyperlink" Target="https://m.edsoo.ru/3488963" TargetMode="External"/><Relationship Id="rId35" Type="http://schemas.openxmlformats.org/officeDocument/2006/relationships/hyperlink" Target="https://m.edsoo.ru/1146f112" TargetMode="External"/><Relationship Id="rId43" Type="http://schemas.openxmlformats.org/officeDocument/2006/relationships/hyperlink" Target="https://m.edsoo.ru/a196276c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m.edsoo.ru/8332b07b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m.edsoo.ru/8332b07b" TargetMode="External"/><Relationship Id="rId17" Type="http://schemas.openxmlformats.org/officeDocument/2006/relationships/hyperlink" Target="https://m.edsoo.ru/eae0fff3" TargetMode="External"/><Relationship Id="rId25" Type="http://schemas.openxmlformats.org/officeDocument/2006/relationships/hyperlink" Target="https://m.edsoo.ru/eae0fff3" TargetMode="External"/><Relationship Id="rId33" Type="http://schemas.openxmlformats.org/officeDocument/2006/relationships/hyperlink" Target="https://m.edsoo.ru/1146f112" TargetMode="External"/><Relationship Id="rId38" Type="http://schemas.openxmlformats.org/officeDocument/2006/relationships/hyperlink" Target="https://m.edsoo.ru/3eb0db0c" TargetMode="External"/><Relationship Id="rId46" Type="http://schemas.openxmlformats.org/officeDocument/2006/relationships/hyperlink" Target="https://m.edsoo.ru/b12d5cd5" TargetMode="External"/><Relationship Id="rId20" Type="http://schemas.openxmlformats.org/officeDocument/2006/relationships/hyperlink" Target="https://m.edsoo.ru/eae0fff3" TargetMode="External"/><Relationship Id="rId41" Type="http://schemas.openxmlformats.org/officeDocument/2006/relationships/hyperlink" Target="https://m.edsoo.ru/b4cebed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9181</Words>
  <Characters>52332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OGE_PPE_3902</cp:lastModifiedBy>
  <cp:revision>22</cp:revision>
  <cp:lastPrinted>2025-10-10T06:55:00Z</cp:lastPrinted>
  <dcterms:created xsi:type="dcterms:W3CDTF">2025-10-03T10:02:00Z</dcterms:created>
  <dcterms:modified xsi:type="dcterms:W3CDTF">2026-10-16T08:12:00Z</dcterms:modified>
</cp:coreProperties>
</file>