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DA0" w:rsidRDefault="00395DA0" w:rsidP="001511B0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4E0" w:rsidRDefault="008204E0" w:rsidP="001511B0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4E0" w:rsidRDefault="008204E0" w:rsidP="001511B0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4E0" w:rsidRDefault="008204E0" w:rsidP="001511B0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4E0" w:rsidRDefault="008204E0" w:rsidP="008159C4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204E0" w:rsidRDefault="008204E0" w:rsidP="008159C4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59C4" w:rsidRPr="00395DA0" w:rsidRDefault="008159C4" w:rsidP="008159C4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5DA0">
        <w:rPr>
          <w:rFonts w:ascii="Times New Roman" w:eastAsia="Times New Roman" w:hAnsi="Times New Roman" w:cs="Times New Roman"/>
          <w:sz w:val="28"/>
          <w:szCs w:val="28"/>
        </w:rPr>
        <w:t>Матвеево-Курганский район</w:t>
      </w:r>
    </w:p>
    <w:p w:rsidR="008159C4" w:rsidRPr="00395DA0" w:rsidRDefault="008159C4" w:rsidP="008159C4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59C4" w:rsidRPr="00395DA0" w:rsidRDefault="008159C4" w:rsidP="008159C4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5DA0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159C4" w:rsidRPr="00395DA0" w:rsidRDefault="008159C4" w:rsidP="008159C4">
      <w:pPr>
        <w:spacing w:after="0" w:line="240" w:lineRule="auto"/>
        <w:ind w:firstLine="4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5DA0">
        <w:rPr>
          <w:rFonts w:ascii="Times New Roman" w:eastAsia="Times New Roman" w:hAnsi="Times New Roman" w:cs="Times New Roman"/>
          <w:sz w:val="28"/>
          <w:szCs w:val="28"/>
        </w:rPr>
        <w:t>Авило-Успенская средняя общеобразовательная школа</w:t>
      </w:r>
    </w:p>
    <w:p w:rsidR="008159C4" w:rsidRPr="00395DA0" w:rsidRDefault="008159C4" w:rsidP="008159C4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59C4" w:rsidRDefault="008159C4" w:rsidP="008159C4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D53480" w:rsidRPr="00576831" w:rsidTr="0010775F">
        <w:tc>
          <w:tcPr>
            <w:tcW w:w="3022" w:type="dxa"/>
          </w:tcPr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ind w:left="-108" w:right="-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РАССМОТРЕНО 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ind w:left="-108" w:right="-442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 заседании ШМО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ind w:left="-108" w:right="-442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Протокол №1 от 27.08.2026</w:t>
            </w:r>
          </w:p>
        </w:tc>
        <w:tc>
          <w:tcPr>
            <w:tcW w:w="235" w:type="dxa"/>
          </w:tcPr>
          <w:p w:rsidR="00D53480" w:rsidRPr="00576831" w:rsidRDefault="00D53480" w:rsidP="0010775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D53480" w:rsidRPr="00576831" w:rsidRDefault="00D53480" w:rsidP="0010775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5" w:type="dxa"/>
          </w:tcPr>
          <w:p w:rsidR="00D53480" w:rsidRPr="00576831" w:rsidRDefault="00D53480" w:rsidP="0010775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" w:type="dxa"/>
          </w:tcPr>
          <w:p w:rsidR="00D53480" w:rsidRPr="00576831" w:rsidRDefault="00D53480" w:rsidP="0010775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D53480" w:rsidRPr="00576831" w:rsidRDefault="00D53480" w:rsidP="0010775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D53480" w:rsidRPr="00576831" w:rsidRDefault="00D53480" w:rsidP="0010775F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04" w:type="dxa"/>
          </w:tcPr>
          <w:p w:rsidR="00D53480" w:rsidRPr="00576831" w:rsidRDefault="00D53480" w:rsidP="0010775F">
            <w:pPr>
              <w:autoSpaceDE w:val="0"/>
              <w:autoSpaceDN w:val="0"/>
              <w:spacing w:after="120"/>
              <w:ind w:left="-368" w:firstLine="28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СОГЛАСОВАНО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120"/>
              <w:ind w:left="-368" w:firstLine="284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Заместитель директора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120" w:line="240" w:lineRule="auto"/>
              <w:ind w:left="-368" w:firstLine="28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ind w:left="-368" w:firstLine="284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Кесарь В.А.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D53480" w:rsidRPr="00576831" w:rsidRDefault="00D53480" w:rsidP="0010775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D53480" w:rsidRPr="00576831" w:rsidRDefault="00D53480" w:rsidP="0010775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Директор школы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Косякова В.М.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768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№78 от 01.09.2026</w:t>
            </w:r>
          </w:p>
          <w:p w:rsidR="00D53480" w:rsidRPr="00576831" w:rsidRDefault="00D53480" w:rsidP="0010775F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159C4" w:rsidRDefault="008159C4" w:rsidP="008159C4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</w:p>
    <w:p w:rsidR="00AF735B" w:rsidRDefault="00AF735B" w:rsidP="00AF735B">
      <w:pPr>
        <w:spacing w:after="0"/>
        <w:jc w:val="center"/>
        <w:rPr>
          <w:rFonts w:ascii="Times New Roman" w:eastAsia="Times New Roman" w:hAnsi="Times New Roman" w:cs="Times New Roman"/>
          <w:sz w:val="72"/>
          <w:szCs w:val="72"/>
        </w:rPr>
      </w:pPr>
    </w:p>
    <w:p w:rsidR="009F1F44" w:rsidRDefault="009F1F44" w:rsidP="008159C4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62168B" w:rsidRPr="00DB65F9" w:rsidRDefault="0062168B" w:rsidP="00DB65F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B65F9">
        <w:rPr>
          <w:rFonts w:ascii="Times New Roman" w:hAnsi="Times New Roman" w:cs="Times New Roman"/>
          <w:sz w:val="28"/>
          <w:szCs w:val="28"/>
          <w:lang w:eastAsia="ru-RU"/>
        </w:rPr>
        <w:t>Рабочая программа</w:t>
      </w:r>
    </w:p>
    <w:p w:rsidR="0062168B" w:rsidRPr="00DB65F9" w:rsidRDefault="008159C4" w:rsidP="00DB65F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дополнительного образования</w:t>
      </w:r>
    </w:p>
    <w:p w:rsidR="0062168B" w:rsidRPr="00DB65F9" w:rsidRDefault="001511B0" w:rsidP="00DB65F9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B65F9">
        <w:rPr>
          <w:rFonts w:ascii="Times New Roman" w:hAnsi="Times New Roman" w:cs="Times New Roman"/>
          <w:i/>
          <w:sz w:val="28"/>
          <w:szCs w:val="28"/>
          <w:lang w:eastAsia="ru-RU"/>
        </w:rPr>
        <w:t>на 202</w:t>
      </w:r>
      <w:r w:rsidR="00D53480">
        <w:rPr>
          <w:rFonts w:ascii="Times New Roman" w:hAnsi="Times New Roman" w:cs="Times New Roman"/>
          <w:i/>
          <w:sz w:val="28"/>
          <w:szCs w:val="28"/>
          <w:lang w:eastAsia="ru-RU"/>
        </w:rPr>
        <w:t>6</w:t>
      </w:r>
      <w:r w:rsidRPr="00DB65F9">
        <w:rPr>
          <w:rFonts w:ascii="Times New Roman" w:hAnsi="Times New Roman" w:cs="Times New Roman"/>
          <w:i/>
          <w:sz w:val="28"/>
          <w:szCs w:val="28"/>
          <w:lang w:eastAsia="ru-RU"/>
        </w:rPr>
        <w:t>-202</w:t>
      </w:r>
      <w:r w:rsidR="00D53480">
        <w:rPr>
          <w:rFonts w:ascii="Times New Roman" w:hAnsi="Times New Roman" w:cs="Times New Roman"/>
          <w:i/>
          <w:sz w:val="28"/>
          <w:szCs w:val="28"/>
          <w:lang w:eastAsia="ru-RU"/>
        </w:rPr>
        <w:t>7</w:t>
      </w:r>
      <w:r w:rsidR="0062168B" w:rsidRPr="00DB65F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учебный год</w:t>
      </w:r>
    </w:p>
    <w:p w:rsidR="0062168B" w:rsidRPr="00DB65F9" w:rsidRDefault="00D92019" w:rsidP="00DB65F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B65F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CA3EAB" w:rsidRPr="00DB65F9">
        <w:rPr>
          <w:rFonts w:ascii="Times New Roman" w:hAnsi="Times New Roman" w:cs="Times New Roman"/>
          <w:sz w:val="28"/>
          <w:szCs w:val="28"/>
          <w:lang w:eastAsia="ru-RU"/>
        </w:rPr>
        <w:t xml:space="preserve">ружок </w:t>
      </w:r>
      <w:r w:rsidR="001511B0" w:rsidRPr="00DB65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«Юный художник»</w:t>
      </w:r>
    </w:p>
    <w:tbl>
      <w:tblPr>
        <w:tblW w:w="91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5"/>
        <w:gridCol w:w="4773"/>
      </w:tblGrid>
      <w:tr w:rsidR="00720046" w:rsidRPr="00DB65F9" w:rsidTr="00D53480">
        <w:trPr>
          <w:trHeight w:val="646"/>
        </w:trPr>
        <w:tc>
          <w:tcPr>
            <w:tcW w:w="91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Default="001511B0" w:rsidP="00DB65F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65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художественно-твор</w:t>
            </w:r>
            <w:r w:rsidR="00720046" w:rsidRPr="00DB65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ческого направления</w:t>
            </w:r>
          </w:p>
          <w:p w:rsidR="00720046" w:rsidRPr="00DB65F9" w:rsidRDefault="00720046" w:rsidP="00F7510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0046" w:rsidRPr="00720046" w:rsidTr="00D53480">
        <w:trPr>
          <w:trHeight w:val="550"/>
        </w:trPr>
        <w:tc>
          <w:tcPr>
            <w:tcW w:w="91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FB1FE7" w:rsidRDefault="00720046" w:rsidP="001511B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20046" w:rsidRPr="00720046" w:rsidTr="00D53480">
        <w:trPr>
          <w:trHeight w:val="1428"/>
        </w:trPr>
        <w:tc>
          <w:tcPr>
            <w:tcW w:w="91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720046" w:rsidRDefault="00720046" w:rsidP="001511B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720046" w:rsidTr="00D53480">
        <w:trPr>
          <w:trHeight w:val="1560"/>
        </w:trPr>
        <w:tc>
          <w:tcPr>
            <w:tcW w:w="441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Default="00720046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44" w:rsidRDefault="009F1F44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44" w:rsidRPr="00720046" w:rsidRDefault="009F1F44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720046" w:rsidRDefault="00720046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720046" w:rsidTr="00D53480">
        <w:trPr>
          <w:trHeight w:val="459"/>
        </w:trPr>
        <w:tc>
          <w:tcPr>
            <w:tcW w:w="91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2D218D" w:rsidRDefault="004F0888" w:rsidP="00D534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</w:t>
            </w:r>
            <w:r w:rsidR="002D218D" w:rsidRPr="002D218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дополнительного образован</w:t>
            </w:r>
            <w:r w:rsidR="00421BB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ия Кесарь В. А.</w:t>
            </w:r>
          </w:p>
        </w:tc>
      </w:tr>
      <w:tr w:rsidR="00720046" w:rsidRPr="00720046" w:rsidTr="00D53480">
        <w:trPr>
          <w:trHeight w:val="179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5108" w:rsidRDefault="00F75108" w:rsidP="00D53480">
            <w:pPr>
              <w:spacing w:after="0" w:line="240" w:lineRule="auto"/>
              <w:ind w:firstLine="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5DA0">
              <w:rPr>
                <w:rFonts w:ascii="Times New Roman" w:eastAsia="Times New Roman" w:hAnsi="Times New Roman" w:cs="Times New Roman"/>
                <w:sz w:val="28"/>
                <w:szCs w:val="28"/>
              </w:rPr>
              <w:t>с.Авило-Успенка</w:t>
            </w:r>
          </w:p>
          <w:p w:rsidR="00720046" w:rsidRPr="00720046" w:rsidRDefault="00720046" w:rsidP="00D53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0046" w:rsidRPr="00720046" w:rsidRDefault="00720046" w:rsidP="00720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0046" w:rsidRPr="00720046" w:rsidRDefault="00720046" w:rsidP="00720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81898" w:rsidRDefault="00A81898" w:rsidP="00395D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75108" w:rsidRDefault="00F75108" w:rsidP="00395D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73D0" w:rsidRDefault="001673D0" w:rsidP="00395D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по дополнительному образованию обуславливает личностно-ориентированную модель взаимодействия, развитие личности ребёнка, его творческого потенциала. Процесс глубоких перемен, происходящих в современном образовании, выдвигает в качестве приоритетной проблему развития творчества, мышления, способствующего формированию разносторонне-развитой личности, отличающейся неповторимостью, оригинальностью.</w:t>
      </w:r>
    </w:p>
    <w:p w:rsidR="00BD336C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главных задач обучения и воспитания детей на занятиях является обогащение мировосприятия воспитанника, т.е. развитие творческой культуры ребенка (развитие творческого нестандартного подхода к реализации задания, воспитание трудолюбия, интереса к практической деятельности, радости созидания и открытия для себя что-то нового).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Предлагаемая программа имеет </w:t>
      </w:r>
      <w:r w:rsidR="00BD33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художественно-творческую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направленность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является важным направлением в развитии и воспитании. Программа предполагает развитие у детей художественного вкуса и творческих способностей.</w:t>
      </w:r>
    </w:p>
    <w:p w:rsidR="009F1F44" w:rsidRDefault="009F1F44" w:rsidP="009F1F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Программа разработана в целях конкретизации содержания образовательного стандарта с учетом межпредметных и внутрипредметных связей, логики учебного процесса и возрастных особенностей школьников, на основании следующих нормативно-правовых и инструктивно-методических документов:</w:t>
      </w:r>
    </w:p>
    <w:p w:rsidR="00600B39" w:rsidRPr="00820CDC" w:rsidRDefault="00600B39" w:rsidP="00600B39">
      <w:pPr>
        <w:widowControl w:val="0"/>
        <w:spacing w:after="0" w:line="276" w:lineRule="auto"/>
        <w:ind w:right="4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- Учебного плана </w:t>
      </w:r>
      <w:r w:rsidRPr="00820C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образовательного учреждения </w:t>
      </w:r>
      <w:r w:rsidR="008159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МБОУ </w:t>
      </w:r>
      <w:r w:rsidR="00FD3E5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Авило-Успенской сош на</w:t>
      </w:r>
      <w:r w:rsidR="008159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20C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учебный год утвержденн</w:t>
      </w:r>
      <w:r w:rsidR="00FD3E5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ого приказом директора школы</w:t>
      </w:r>
      <w:r w:rsidRPr="00820C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,</w:t>
      </w:r>
    </w:p>
    <w:p w:rsidR="00600B39" w:rsidRPr="00820CDC" w:rsidRDefault="00600B39" w:rsidP="00600B39">
      <w:pPr>
        <w:widowControl w:val="0"/>
        <w:spacing w:after="0" w:line="276" w:lineRule="auto"/>
        <w:ind w:right="40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820C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 Порядка разработки рабочих программ учебных предметов учителями МБОУ Авило-Успенской сош, принят</w:t>
      </w:r>
      <w:r w:rsidR="00FD3E5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ого на педагогическом совете</w:t>
      </w:r>
    </w:p>
    <w:p w:rsidR="00600B39" w:rsidRDefault="00600B39" w:rsidP="00600B39">
      <w:pPr>
        <w:widowControl w:val="0"/>
        <w:spacing w:after="0" w:line="276" w:lineRule="auto"/>
        <w:ind w:right="4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820C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 Об</w:t>
      </w:r>
      <w:r w:rsidR="008159C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разовательной программы основного</w:t>
      </w:r>
      <w:r w:rsidRPr="00820CD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общего образования МБОУ Авило-Успенской сош, принятой педагогическим сове</w:t>
      </w:r>
      <w:r w:rsidR="00FD3E5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том</w:t>
      </w:r>
    </w:p>
    <w:p w:rsidR="001673D0" w:rsidRPr="009F1F44" w:rsidRDefault="009F1F44" w:rsidP="000809D1">
      <w:pPr>
        <w:rPr>
          <w:rFonts w:ascii="Times New Roman" w:hAnsi="Times New Roman" w:cs="Times New Roman"/>
          <w:sz w:val="24"/>
          <w:szCs w:val="24"/>
        </w:rPr>
      </w:pPr>
      <w:r w:rsidRPr="004F0888"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учебному плану на проведение кружка дополнительного образования отводится 1 час в неделю, </w:t>
      </w:r>
      <w:r w:rsidR="00897FD3" w:rsidRPr="00941BCC">
        <w:rPr>
          <w:rFonts w:ascii="Times New Roman" w:hAnsi="Times New Roman" w:cs="Times New Roman"/>
          <w:sz w:val="24"/>
          <w:szCs w:val="24"/>
          <w:lang w:eastAsia="ru-RU"/>
        </w:rPr>
        <w:t>всего 34</w:t>
      </w:r>
      <w:r w:rsidRPr="00941BCC">
        <w:rPr>
          <w:rFonts w:ascii="Times New Roman" w:hAnsi="Times New Roman" w:cs="Times New Roman"/>
          <w:sz w:val="24"/>
          <w:szCs w:val="24"/>
          <w:lang w:eastAsia="ru-RU"/>
        </w:rPr>
        <w:t xml:space="preserve"> часов в год</w:t>
      </w:r>
      <w:r w:rsidRPr="004F088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4F0888">
        <w:rPr>
          <w:rFonts w:ascii="Times New Roman" w:hAnsi="Times New Roman" w:cs="Times New Roman"/>
          <w:sz w:val="24"/>
          <w:szCs w:val="24"/>
        </w:rPr>
        <w:t xml:space="preserve"> Продолжительность занятий: 40 минут. </w:t>
      </w:r>
      <w:r w:rsidR="001673D0" w:rsidRPr="004F08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Рекомендуемый минимальный состав группы – 15 человек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 программы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развития личности, способной к художественному творчеству и самореализации личности ребенка через творческое воплощение в художественной работе собственных неповторимых черт и индивидуальности.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Задачи программы 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Обучающие:</w:t>
      </w:r>
    </w:p>
    <w:p w:rsidR="00ED73EB" w:rsidRDefault="001673D0" w:rsidP="00ED73E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и расширение знаний и умений, полученн</w:t>
      </w:r>
      <w:r w:rsid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на уроках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изобразительного искусства</w:t>
      </w:r>
      <w:r w:rsid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приемам работы с инструментами; </w:t>
      </w:r>
    </w:p>
    <w:p w:rsidR="00ED73EB" w:rsidRDefault="001673D0" w:rsidP="00ED73E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приемам и технологии изготовления композиций; изучение свойств различных материалов; </w:t>
      </w:r>
    </w:p>
    <w:p w:rsidR="001673D0" w:rsidRPr="00ED73EB" w:rsidRDefault="001673D0" w:rsidP="001673D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приемам работы с различными </w:t>
      </w:r>
      <w:r w:rsidR="00ED73EB" w:rsidRP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материалами</w:t>
      </w:r>
      <w:r w:rsidRP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Развивающие:</w:t>
      </w:r>
    </w:p>
    <w:p w:rsidR="001673D0" w:rsidRPr="00ED73EB" w:rsidRDefault="001673D0" w:rsidP="00ED73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у детей художественного вкуса и творческого потенциала; </w:t>
      </w:r>
    </w:p>
    <w:p w:rsidR="009F1F44" w:rsidRPr="000809D1" w:rsidRDefault="001673D0" w:rsidP="009F1F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детей эстетического восприятия окружающего мира.</w:t>
      </w:r>
    </w:p>
    <w:p w:rsidR="008F6404" w:rsidRDefault="008F6404" w:rsidP="00ED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8F6404" w:rsidRDefault="008F6404" w:rsidP="00ED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673D0" w:rsidRDefault="001673D0" w:rsidP="00ED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Воспитательные:</w:t>
      </w:r>
    </w:p>
    <w:p w:rsidR="001673D0" w:rsidRDefault="001673D0" w:rsidP="001673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чувства коллективизма; </w:t>
      </w:r>
    </w:p>
    <w:p w:rsidR="000809D1" w:rsidRPr="008F6404" w:rsidRDefault="001673D0" w:rsidP="001673D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аккуратности; 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Принципы,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лежащие в основе программы:</w:t>
      </w:r>
    </w:p>
    <w:p w:rsidR="00395DA0" w:rsidRPr="00A81898" w:rsidRDefault="001673D0" w:rsidP="00A8189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доступности(простота, соответствие возрастным и индивидуальным особенностям);</w:t>
      </w:r>
    </w:p>
    <w:p w:rsidR="001673D0" w:rsidRDefault="001673D0" w:rsidP="001673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наглядности(иллюстративность, наличие дидактическ</w:t>
      </w:r>
      <w:r w:rsidR="00ED73EB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материалов).</w:t>
      </w:r>
    </w:p>
    <w:p w:rsidR="009F1F44" w:rsidRPr="009F1F44" w:rsidRDefault="001673D0" w:rsidP="001673D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демократичности и гуманизма (взаимодействие педагога и ученика в социуме, реализация собственных творческих потребностей);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Формы и методы занятий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процессе занятий используются различные формы занятий: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традиционные, комбинированные и практические занятия; лекции, игры, праздники, конкурсы, соревнования и другие. 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Методы, в основе которых лежит способ организации занятия:</w:t>
      </w:r>
    </w:p>
    <w:p w:rsidR="001673D0" w:rsidRDefault="001673D0" w:rsidP="001673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 (устное изложение, беседа, рассказ, лекция и т.д.);</w:t>
      </w:r>
    </w:p>
    <w:p w:rsidR="001673D0" w:rsidRDefault="001673D0" w:rsidP="001673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 (показ мультимедийных материалов, иллюстраций, наблюдение, показ (выполнение) педагогом, работа по образцу и др.);</w:t>
      </w:r>
    </w:p>
    <w:p w:rsidR="001673D0" w:rsidRDefault="001673D0" w:rsidP="001673D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 (выполнение работ по инструкционным картам, схемам и др.);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Методы, в основе которых лежит уровень деятельности детей:</w:t>
      </w:r>
    </w:p>
    <w:p w:rsidR="001673D0" w:rsidRDefault="001673D0" w:rsidP="001673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объяснительно-иллюстративный – дети воспринимают и усваивают готовую информацию;</w:t>
      </w:r>
    </w:p>
    <w:p w:rsidR="001673D0" w:rsidRDefault="001673D0" w:rsidP="001673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репродуктивный – учащиеся воспроизводят полученные знания и освоенные способы деятельности;</w:t>
      </w:r>
    </w:p>
    <w:p w:rsidR="001673D0" w:rsidRDefault="001673D0" w:rsidP="001673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частично-поисковый – участие детей в коллективном поиске, решение поставленной задачи совместно с педагогом;</w:t>
      </w:r>
    </w:p>
    <w:p w:rsidR="001673D0" w:rsidRDefault="001673D0" w:rsidP="001673D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исследовательский – самостоятельная творческая работа учащихся.</w:t>
      </w:r>
    </w:p>
    <w:p w:rsidR="001673D0" w:rsidRDefault="001673D0" w:rsidP="001673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Методы, в основе которых лежит форма организации деятельности учащихся на занятиях:</w:t>
      </w:r>
    </w:p>
    <w:p w:rsidR="001673D0" w:rsidRDefault="001673D0" w:rsidP="001673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фронтальный – одновременная работа со всеми учащимися;</w:t>
      </w:r>
    </w:p>
    <w:p w:rsidR="001673D0" w:rsidRDefault="001673D0" w:rsidP="001673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индивидуально-фронтальный – чередование индивидуальных и фронтальных форм работы;</w:t>
      </w:r>
    </w:p>
    <w:p w:rsidR="001673D0" w:rsidRDefault="001673D0" w:rsidP="001673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групповой – организация работы в группах;</w:t>
      </w:r>
    </w:p>
    <w:p w:rsidR="001673D0" w:rsidRPr="00ED73EB" w:rsidRDefault="001673D0" w:rsidP="00ED73E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– индивидуальное выполнение заданий, решение проблем.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Планируемые результаты: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 Личностные результаты отражаются в индивидуальных качественных свойствах учащихся, которые они должны приобрести в процессе освоения учебного предмета по программе кружка: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2D218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эмоционально-ценностное отношение к природе, человеку, обществу;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различать и передавать в художественно-творческой деятельности     характер, эмоциональное состояние и своё отношение средствами художественного языка;</w:t>
      </w:r>
    </w:p>
    <w:p w:rsidR="00395DA0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чувство гордости за культуру и искусство Родины, своего народа;</w:t>
      </w:r>
    </w:p>
    <w:p w:rsidR="00FD3E53" w:rsidRDefault="00FD3E53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3E53" w:rsidRDefault="00FD3E53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3963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2D218D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уважительное отношение к культуре и искусству других народов нашей страны и мира в целом;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2D218D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понимание особой роли культуры и  искусства в жизни общества и каждого отдельного человека;</w:t>
      </w:r>
    </w:p>
    <w:p w:rsidR="000809D1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CA3EAB" w:rsidRPr="002D218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сформированность эстетических чувств, художественно-творческого мышления, наблюдательности и фантазии;</w:t>
      </w:r>
    </w:p>
    <w:p w:rsidR="000809D1" w:rsidRDefault="000809D1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2D218D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сформированность эстетических потребностей — потребностей в общении с искусством, природой, потребностей в творческом  отношении к окружающему миру, потребностей в самостоятельной практической творческой деятельности;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2D218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овладение навыками коллективной деятельности в процессе совместной творческой работы в команде одноклассников под руководством учителя;</w:t>
      </w:r>
    </w:p>
    <w:p w:rsidR="00A81898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CA3EAB" w:rsidRPr="002D218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умение сотрудничатьс товарищами в процессе совместной деятельности, соотносить свою часть работы с общим замыслом;</w:t>
      </w:r>
    </w:p>
    <w:p w:rsidR="00A81898" w:rsidRPr="00A81898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 умение обсуждать и анализировать собственную  художественную деятельность  и работу одноклассников с позиций творческих задач данной темы, с точки зрения содержания и средств его выражения.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95D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</w:t>
      </w:r>
    </w:p>
    <w:p w:rsidR="00720046" w:rsidRPr="00395DA0" w:rsidRDefault="00720046" w:rsidP="002D218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Опорным моментом выступает композиция окружающей действительности и произведений искусства как сочетание явлений, позволяющее говорить о композиции и ее замысле в фантазии автора. Коллективные занятия являются продолжением индивидуальной работы. </w:t>
      </w:r>
    </w:p>
    <w:p w:rsidR="00395DA0" w:rsidRDefault="00720046" w:rsidP="002D218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D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Формами подведения итогов</w:t>
      </w:r>
      <w:r w:rsidRPr="00395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программы “Юный художник» являются выставки (тематические, праздничные), соревнования, </w:t>
      </w:r>
      <w:r w:rsidR="00CA3EAB" w:rsidRPr="00395DA0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художественные конкурсы</w:t>
      </w:r>
    </w:p>
    <w:p w:rsidR="00720046" w:rsidRPr="00395DA0" w:rsidRDefault="00720046" w:rsidP="00395DA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5D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результате работы по программе «Юный художник» обучающиеся </w:t>
      </w:r>
      <w:r w:rsidR="00395D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научатся: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</w:t>
      </w:r>
      <w:r w:rsidR="00F441E2" w:rsidRPr="002D218D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различать произведения изобразительного, декоративно-прикладного искусства и знать о роли этих искусств в жизни людей;  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</w:t>
      </w:r>
      <w:r w:rsidR="00395DA0" w:rsidRPr="002D218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знать об особенностях национальной художественной культуры; 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•иметь представление о выразительных возможностях художественных материалов, элементарных техниках;  </w:t>
      </w:r>
    </w:p>
    <w:p w:rsidR="00395DA0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</w:t>
      </w:r>
      <w:r w:rsidR="008C48EC" w:rsidRPr="002D218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D218D">
        <w:rPr>
          <w:rFonts w:ascii="Times New Roman" w:hAnsi="Times New Roman" w:cs="Times New Roman"/>
          <w:sz w:val="24"/>
          <w:szCs w:val="24"/>
          <w:lang w:eastAsia="ru-RU"/>
        </w:rPr>
        <w:t>уметь рассматривать и вы</w:t>
      </w:r>
      <w:r w:rsidR="008C48EC"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ражать эмоциональное отношение к </w:t>
      </w:r>
      <w:r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произведениям изобразительного искусства; 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r w:rsidRPr="002D218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получат возможность научиться:</w:t>
      </w:r>
    </w:p>
    <w:p w:rsidR="00720046" w:rsidRPr="002D218D" w:rsidRDefault="00F441E2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 воплощать свои фантазии, уметь выражать свои мысли; </w:t>
      </w:r>
    </w:p>
    <w:p w:rsidR="00720046" w:rsidRPr="002D218D" w:rsidRDefault="00F441E2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составлять композиции, узоры; </w:t>
      </w:r>
    </w:p>
    <w:p w:rsidR="00720046" w:rsidRPr="002D218D" w:rsidRDefault="00F441E2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  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создавать творческие проекты; </w:t>
      </w:r>
    </w:p>
    <w:p w:rsidR="00720046" w:rsidRPr="002D218D" w:rsidRDefault="00F441E2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>•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 доводить работу до полного завершения. </w:t>
      </w:r>
    </w:p>
    <w:p w:rsidR="00720046" w:rsidRPr="002D218D" w:rsidRDefault="00720046" w:rsidP="002D218D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практических работ уметь использовать элементарные образные возможности художественных знаний и умений (цвет, тон, линия, объем, пространство, пропорции и т. д.).  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395DA0">
        <w:rPr>
          <w:lang w:eastAsia="ru-RU"/>
        </w:rPr>
        <w:t>    </w:t>
      </w:r>
      <w:r w:rsidRPr="002D218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Основные методы и технологии:</w:t>
      </w:r>
    </w:p>
    <w:p w:rsidR="00720046" w:rsidRPr="002D218D" w:rsidRDefault="00720046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D218D">
        <w:rPr>
          <w:rFonts w:ascii="Times New Roman" w:hAnsi="Times New Roman" w:cs="Times New Roman"/>
          <w:sz w:val="24"/>
          <w:szCs w:val="24"/>
          <w:lang w:eastAsia="ru-RU"/>
        </w:rPr>
        <w:t xml:space="preserve">Для качественного развития творческой деятельности юных художников программой предусмотрено: 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Предоставление обучающемуся свободы в выборе деятельности, в выборе способов работы, в выборе тем.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Система постоянно усложняющихся заданий с разными  вариантами сложности позволяет  овладевать приемами творческой работы всеми обучающимися.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В каждом задании предусматривается  исполнительский и творческий компонент.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Создание увлекательной, но не развлекательной атмосферы занятий. Наряду с элементами творчества необходимы трудовые усилия.</w:t>
      </w:r>
    </w:p>
    <w:p w:rsidR="00720046" w:rsidRPr="002D218D" w:rsidRDefault="009F1F44" w:rsidP="002D218D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Создание ситуации успеха, чувства удовлетворения от процесса деятельности.</w:t>
      </w:r>
    </w:p>
    <w:p w:rsidR="00FD3E53" w:rsidRDefault="00FD3E53" w:rsidP="000809D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3E53" w:rsidRDefault="00FD3E53" w:rsidP="000809D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3E53" w:rsidRDefault="009F1F44" w:rsidP="00FD3E5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720046" w:rsidRPr="002D218D">
        <w:rPr>
          <w:rFonts w:ascii="Times New Roman" w:hAnsi="Times New Roman" w:cs="Times New Roman"/>
          <w:sz w:val="24"/>
          <w:szCs w:val="24"/>
          <w:lang w:eastAsia="ru-RU"/>
        </w:rPr>
        <w:t>Объекты творчества  обучающихся имеют значимость для них самих и для общества.</w:t>
      </w:r>
      <w:r w:rsidR="00FD3E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95DA0" w:rsidRPr="00FD3E53" w:rsidRDefault="00720046" w:rsidP="00FD3E5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95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Обучающимся предоставляется возможность выбора художественной формы, художественных средств выразительности. Они приобретают опыт художественной деятельности в графике, живописи. В любом деле нужна «золотая середина». Если развивать у ребенка только фантазию или учить только копировать, не связывая эти задания с грамотным выполнением работы, значит, в конце концов, загнать ученика в тупик. Поэтому, традиционно совмещаются правила рисования с элементами </w:t>
      </w:r>
      <w:r w:rsidR="00897FD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фантазии</w:t>
      </w:r>
      <w:r w:rsidRPr="00395D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3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5DA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методов такие, как беседа, объяснение, лекция, игра, конкурсы, выставки, праздники, эксперименты, а также групповые, комбинированные, чисто практические занятия.  Некоторые занятия проходят в форме самостоятельной работы (постановки натюрмортов), где  стимулируется самостоятельное творчество. К самостоятельным относятся также итоговые работы по результатам прохождения каждого блока, полугодия и года. В начале каждого занятия несколько минут отведено теоретической беседе, завершается занятие просмотром работ и их обсуждением. В период обучения происходит постепенное усложнение материала. Широко применяются занятия по методике, мастер-классы, когда педагог вместе с обучающимися выполняет живописную работу, последовательно комментируя все стадии ее выполнения, задавая наводящие и контрольные вопросы по ходу выполнения работы, находя ученические ошибки и подсказывая пути их исправления. Наглядность является самым прямым путём обучения в любой области, а особенно в изобразительном искусстве.</w:t>
      </w:r>
    </w:p>
    <w:p w:rsidR="00720046" w:rsidRPr="00720046" w:rsidRDefault="00957B61" w:rsidP="00957B61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программы.</w:t>
      </w:r>
    </w:p>
    <w:tbl>
      <w:tblPr>
        <w:tblW w:w="9537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"/>
        <w:gridCol w:w="9101"/>
        <w:gridCol w:w="218"/>
      </w:tblGrid>
      <w:tr w:rsidR="00720046" w:rsidRPr="009023EC" w:rsidTr="00D45C8B">
        <w:trPr>
          <w:gridAfter w:val="1"/>
          <w:wAfter w:w="218" w:type="dxa"/>
          <w:trHeight w:val="72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Графические материалы и приспособления. Разнохарактерные линии. Вводное занятие, введение в тему. </w:t>
            </w:r>
            <w:r w:rsidR="00E35FEE" w:rsidRPr="00234513">
              <w:rPr>
                <w:rFonts w:ascii="Times New Roman" w:hAnsi="Times New Roman" w:cs="Times New Roman"/>
                <w:sz w:val="24"/>
                <w:szCs w:val="24"/>
              </w:rPr>
              <w:t>Виды изо (живопись-работа выполненная в цвете, красками; графика-работа выполненная линиями и штрихами, без красок; скульптура- работа выполненная путем высекания, отливки, лепки</w:t>
            </w: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; архитектура-искусство создавать здания; декоративно-прикладное искусство-искусство украшать</w:t>
            </w:r>
            <w:r w:rsidR="00E35FEE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r w:rsidR="00705AB8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Условия безопасной работы.</w:t>
            </w:r>
          </w:p>
          <w:p w:rsidR="00720046" w:rsidRPr="00234513" w:rsidRDefault="00720046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0046" w:rsidRPr="009023EC" w:rsidTr="00D45C8B">
        <w:trPr>
          <w:gridAfter w:val="1"/>
          <w:wAfter w:w="218" w:type="dxa"/>
          <w:trHeight w:val="284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Красота</w:t>
            </w:r>
            <w:r w:rsidR="00957B61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формы листьев. Графика. 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« Осенние листья» Техника печати с оттиска листа: композиция  и использование живых листьев в качестве матриц</w:t>
            </w:r>
            <w:r w:rsidR="00957B61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(графика)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0046" w:rsidRPr="00234513" w:rsidRDefault="00720046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20046" w:rsidRPr="009023EC" w:rsidTr="00D45C8B">
        <w:trPr>
          <w:gridAfter w:val="1"/>
          <w:wAfter w:w="218" w:type="dxa"/>
          <w:trHeight w:val="184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Красота</w:t>
            </w:r>
            <w:r w:rsidR="00FF0771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формы листьев. Живопись</w:t>
            </w:r>
            <w:r w:rsidR="00957B61" w:rsidRPr="00234513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« Осенние листья». Техника печати с оттиска листа: композиция  и использование живых листьев в качестве матриц</w:t>
            </w:r>
            <w:r w:rsidR="00957B61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(живопись)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0046" w:rsidRPr="00234513" w:rsidRDefault="00720046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20046" w:rsidRPr="009023EC" w:rsidTr="00D45C8B">
        <w:trPr>
          <w:gridAfter w:val="1"/>
          <w:wAfter w:w="218" w:type="dxa"/>
          <w:trHeight w:val="136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Рисуем небо</w:t>
            </w:r>
            <w:r w:rsidR="009A57F5"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Тоновая растяжка цвета, акварель.</w:t>
            </w:r>
          </w:p>
        </w:tc>
      </w:tr>
      <w:tr w:rsidR="00720046" w:rsidRPr="009023EC" w:rsidTr="00D45C8B">
        <w:trPr>
          <w:gridAfter w:val="1"/>
          <w:wAfter w:w="218" w:type="dxa"/>
          <w:trHeight w:val="55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234513" w:rsidRDefault="00720046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«Фантастический лес» Выполнение рисунка фантастических деревьев ограниченной палитрой (акварелью или гуашью).</w:t>
            </w:r>
          </w:p>
          <w:p w:rsidR="00720046" w:rsidRPr="00234513" w:rsidRDefault="00720046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20046" w:rsidRPr="009023EC" w:rsidTr="00D45C8B">
        <w:trPr>
          <w:gridAfter w:val="1"/>
          <w:wAfter w:w="218" w:type="dxa"/>
          <w:trHeight w:val="111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A64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 «Фантастический лес». Рисование узора гелиевыми ручками и фломастерами. Графика. Упражнения на выполнение линий разного характера. Изобразительный язык графики</w:t>
            </w:r>
            <w:r w:rsidR="00395DA0" w:rsidRPr="00234513">
              <w:rPr>
                <w:rFonts w:ascii="Times New Roman" w:hAnsi="Times New Roman" w:cs="Times New Roman"/>
                <w:sz w:val="24"/>
                <w:szCs w:val="24"/>
              </w:rPr>
              <w:t>:  линия, штрих, пятно, точка.</w:t>
            </w:r>
          </w:p>
        </w:tc>
      </w:tr>
      <w:tr w:rsidR="00720046" w:rsidRPr="009023EC" w:rsidTr="00D45C8B">
        <w:trPr>
          <w:gridAfter w:val="1"/>
          <w:wAfter w:w="218" w:type="dxa"/>
          <w:trHeight w:val="136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4550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F74550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Понятие цветового круга и правила смешивания красок. </w:t>
            </w:r>
            <w:r w:rsidR="00957B61" w:rsidRPr="00234513">
              <w:rPr>
                <w:rFonts w:ascii="Times New Roman" w:hAnsi="Times New Roman" w:cs="Times New Roman"/>
                <w:sz w:val="24"/>
                <w:szCs w:val="24"/>
              </w:rPr>
              <w:t>Гармония теплых и холодных цветов. </w:t>
            </w:r>
            <w:r w:rsidR="00F74550" w:rsidRPr="00234513">
              <w:rPr>
                <w:rFonts w:ascii="Times New Roman" w:hAnsi="Times New Roman" w:cs="Times New Roman"/>
                <w:sz w:val="24"/>
                <w:szCs w:val="24"/>
              </w:rPr>
              <w:t>Работа с темной и светлой поверхностями</w:t>
            </w:r>
            <w:r w:rsidR="009A57F5"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0046" w:rsidRPr="00234513" w:rsidRDefault="00720046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019" w:rsidRPr="00234513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7.Выполнение линий разного характера: прямые, волнистые линии красоты, зигзаг. Стихия – вода. Акварель. Рисование по методу ассоциаций.</w:t>
            </w:r>
          </w:p>
          <w:p w:rsidR="00D92019" w:rsidRPr="00234513" w:rsidRDefault="00D92019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EE0" w:rsidRPr="00234513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8.«Домики, которые построила природа» Рисование сказочных домиков в форме овощей и фруктов, грибов</w:t>
            </w:r>
            <w:r w:rsidR="009A57F5"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4EE0" w:rsidRPr="00234513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EE0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9.Изображение насекомых. Линия, штрих, пятно (темное и светлое) и художественный образ.</w:t>
            </w:r>
            <w:r w:rsidR="00D45C8B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Чаепитие». Декоративный натюрморт. Графический натюрморт</w:t>
            </w:r>
            <w:r w:rsidR="00D45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F1F44" w:rsidRDefault="009F1F4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1F44" w:rsidRPr="00234513" w:rsidRDefault="009F1F4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0046" w:rsidRPr="009023EC" w:rsidTr="00D45C8B">
        <w:trPr>
          <w:gridAfter w:val="1"/>
          <w:wAfter w:w="218" w:type="dxa"/>
          <w:trHeight w:val="2420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4EE0" w:rsidRPr="00234513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046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957B61" w:rsidRPr="00234513">
              <w:rPr>
                <w:rFonts w:ascii="Times New Roman" w:hAnsi="Times New Roman" w:cs="Times New Roman"/>
                <w:sz w:val="24"/>
                <w:szCs w:val="24"/>
              </w:rPr>
              <w:t>«Родная природа в творчестве русских художников. Красота осенней природы». Пейзаж. Беседа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94EE0" w:rsidRPr="00234513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4EC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6654EC" w:rsidRPr="00234513">
              <w:rPr>
                <w:rFonts w:ascii="Times New Roman" w:hAnsi="Times New Roman" w:cs="Times New Roman"/>
                <w:sz w:val="24"/>
                <w:szCs w:val="24"/>
              </w:rPr>
              <w:t>«Город». Городской парк Техника  монотипии. Дома – линиями, штрихами. Люди – силуэты. Цвет как выразитель настроения.</w:t>
            </w:r>
          </w:p>
          <w:p w:rsidR="00E94EE0" w:rsidRPr="00234513" w:rsidRDefault="00E94EE0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EE0" w:rsidRPr="00234513" w:rsidRDefault="005C5A64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231F06" w:rsidRPr="00234513">
              <w:rPr>
                <w:rFonts w:ascii="Times New Roman" w:hAnsi="Times New Roman" w:cs="Times New Roman"/>
                <w:sz w:val="24"/>
                <w:szCs w:val="24"/>
              </w:rPr>
              <w:t>Виды изобразительного искусства</w:t>
            </w: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 (хохлома, жостовская роспись, гжель)</w:t>
            </w:r>
            <w:r w:rsidR="00231F06"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20046" w:rsidRPr="009023EC" w:rsidTr="00D45C8B">
        <w:trPr>
          <w:gridAfter w:val="1"/>
          <w:wAfter w:w="218" w:type="dxa"/>
          <w:trHeight w:val="52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B61" w:rsidRPr="00234513" w:rsidRDefault="006938C7" w:rsidP="002345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23EC" w:rsidRPr="002345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34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20046" w:rsidRPr="00234513">
              <w:rPr>
                <w:rFonts w:ascii="Times New Roman" w:hAnsi="Times New Roman" w:cs="Times New Roman"/>
                <w:sz w:val="24"/>
                <w:szCs w:val="24"/>
              </w:rPr>
              <w:t xml:space="preserve">«Родная природа в творчестве русских художников. Красота </w:t>
            </w:r>
            <w:r w:rsidR="00B976B3" w:rsidRPr="00234513">
              <w:rPr>
                <w:rFonts w:ascii="Times New Roman" w:hAnsi="Times New Roman" w:cs="Times New Roman"/>
                <w:sz w:val="24"/>
                <w:szCs w:val="24"/>
              </w:rPr>
              <w:t>зимней природы». Пейзаж. Беседа</w:t>
            </w:r>
          </w:p>
        </w:tc>
      </w:tr>
      <w:tr w:rsidR="00720046" w:rsidRPr="009023EC" w:rsidTr="00D45C8B">
        <w:trPr>
          <w:gridBefore w:val="1"/>
          <w:wBefore w:w="218" w:type="dxa"/>
          <w:trHeight w:val="838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898" w:rsidRDefault="00A81898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7B61" w:rsidRPr="009F1F44" w:rsidRDefault="009023EC" w:rsidP="009F1F44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«Красавица зима».Берёзовая роща. Выполнение  пейзаж</w:t>
            </w:r>
            <w:r w:rsidR="00395DA0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  без предварительного на</w:t>
            </w:r>
            <w:r w:rsidR="00B976B3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броска</w:t>
            </w:r>
          </w:p>
        </w:tc>
      </w:tr>
      <w:tr w:rsidR="00720046" w:rsidRPr="009023EC" w:rsidTr="00D45C8B">
        <w:trPr>
          <w:gridBefore w:val="1"/>
          <w:wBefore w:w="218" w:type="dxa"/>
          <w:trHeight w:val="52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7B61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«Красавица зима»Лес. Выполнение  пейзажа  без предварительного наброска</w:t>
            </w:r>
          </w:p>
          <w:p w:rsidR="003118A4" w:rsidRPr="009023EC" w:rsidRDefault="003118A4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Before w:val="1"/>
          <w:wBefore w:w="218" w:type="dxa"/>
          <w:trHeight w:val="1047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18A4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Пропорция человеческого тела.</w:t>
            </w:r>
          </w:p>
          <w:p w:rsidR="00E94EE0" w:rsidRPr="009023EC" w:rsidRDefault="00E94EE0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Портрет Снегурочки или Деда Мороза. Портрет как жанр изобразительного искусства.</w:t>
            </w:r>
          </w:p>
        </w:tc>
      </w:tr>
      <w:tr w:rsidR="00720046" w:rsidRPr="009023EC" w:rsidTr="00D45C8B">
        <w:trPr>
          <w:gridBefore w:val="1"/>
          <w:wBefore w:w="218" w:type="dxa"/>
          <w:trHeight w:val="261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20046" w:rsidRPr="009023EC" w:rsidTr="00D45C8B">
        <w:trPr>
          <w:gridBefore w:val="1"/>
          <w:wBefore w:w="218" w:type="dxa"/>
          <w:trHeight w:val="52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Открытка – поздравление. Использование аппликации, орнаментики. Шрифт. Творческая работа.</w:t>
            </w:r>
          </w:p>
        </w:tc>
      </w:tr>
      <w:tr w:rsidR="00720046" w:rsidRPr="009023EC" w:rsidTr="00D45C8B">
        <w:trPr>
          <w:gridBefore w:val="1"/>
          <w:wBefore w:w="218" w:type="dxa"/>
          <w:trHeight w:val="1570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18A4" w:rsidRPr="009023EC" w:rsidRDefault="003118A4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8A4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.Рисование деревьев. Формирование графических навыков и умений используя разную технику</w:t>
            </w:r>
          </w:p>
          <w:p w:rsidR="00E94EE0" w:rsidRPr="009023EC" w:rsidRDefault="00E94EE0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снегиря. Анималистический жанр. Формирование графических навыков и умений</w:t>
            </w:r>
          </w:p>
        </w:tc>
      </w:tr>
      <w:tr w:rsidR="00720046" w:rsidRPr="009023EC" w:rsidTr="00D45C8B">
        <w:trPr>
          <w:gridBefore w:val="1"/>
          <w:wBefore w:w="218" w:type="dxa"/>
          <w:trHeight w:val="52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«Птица счастья». Декоративное рисование птицы с росписью под гжель</w:t>
            </w:r>
          </w:p>
        </w:tc>
      </w:tr>
      <w:tr w:rsidR="00720046" w:rsidRPr="009023EC" w:rsidTr="00D45C8B">
        <w:trPr>
          <w:gridBefore w:val="1"/>
          <w:wBefore w:w="218" w:type="dxa"/>
          <w:trHeight w:val="27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Before w:val="1"/>
          <w:wBefore w:w="218" w:type="dxa"/>
          <w:trHeight w:val="498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«Дворец Снежной королевы» Ритм геометрических форм. Холодная цветовая гамма. Гуашь.</w:t>
            </w:r>
          </w:p>
        </w:tc>
      </w:tr>
      <w:tr w:rsidR="00720046" w:rsidRPr="009023EC" w:rsidTr="00D45C8B">
        <w:trPr>
          <w:gridBefore w:val="1"/>
          <w:wBefore w:w="218" w:type="dxa"/>
          <w:trHeight w:val="1070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4EC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Натюрморт. Основные и дополнительные цвета. Натюрморт – набросочный характер рисунков с разных положений, положение предметов в пространстве. Свет и тень – падающая</w:t>
            </w:r>
            <w:r w:rsidR="006654EC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собственная</w:t>
            </w:r>
          </w:p>
        </w:tc>
      </w:tr>
      <w:tr w:rsidR="00720046" w:rsidRPr="009023EC" w:rsidTr="00D45C8B">
        <w:trPr>
          <w:gridBefore w:val="1"/>
          <w:wBefore w:w="218" w:type="dxa"/>
          <w:trHeight w:val="667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4EC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20046" w:rsidRPr="009023EC" w:rsidRDefault="009023EC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«Гризайль». Натюрморт из трёх предметов. Понятие  «тон». Одноцветная акварель –«гризайль». Тоновая растяжка</w:t>
            </w:r>
          </w:p>
          <w:p w:rsidR="005C5A64" w:rsidRPr="009023EC" w:rsidRDefault="005C5A64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Before w:val="1"/>
          <w:wBefore w:w="218" w:type="dxa"/>
          <w:trHeight w:val="842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5A64" w:rsidRDefault="009023EC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6938C7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C5A6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Открытка – поздравление. Использование аппликации, орнаментики. Шрифт. Творческая работа.</w:t>
            </w:r>
          </w:p>
          <w:p w:rsidR="00E94EE0" w:rsidRPr="009023EC" w:rsidRDefault="00E94EE0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5FEE" w:rsidRPr="009023EC" w:rsidRDefault="003118A4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C5A6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 мамочки. Пропорция человеческого тела. Рисунок по замыслу</w:t>
            </w:r>
          </w:p>
          <w:p w:rsidR="005C5A64" w:rsidRPr="009023EC" w:rsidRDefault="005C5A64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After w:val="1"/>
          <w:wAfter w:w="218" w:type="dxa"/>
          <w:trHeight w:val="621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Default="009023EC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C5A6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«Платок для мамы». Декоративное рисование платка с жостовской росписью </w:t>
            </w:r>
          </w:p>
          <w:p w:rsidR="00E94EE0" w:rsidRPr="009023EC" w:rsidRDefault="00E94EE0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938C7" w:rsidRDefault="009023EC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938C7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Жанры изобразительного искусства: </w:t>
            </w:r>
            <w:r w:rsidR="006938C7"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пейзаж</w:t>
            </w:r>
            <w:r w:rsidR="006938C7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морской, деревенский, </w:t>
            </w:r>
            <w:r w:rsidR="006938C7"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архитектурный, городской, по временам года; натюрморт; портрет</w:t>
            </w:r>
            <w:r w:rsidR="00E94E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F1F44" w:rsidRDefault="009F1F44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DA0" w:rsidRDefault="00393DA0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DA0" w:rsidRDefault="00393DA0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44" w:rsidRDefault="009F1F44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44" w:rsidRDefault="009F1F44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1F44" w:rsidRPr="009023EC" w:rsidRDefault="009F1F44" w:rsidP="00393D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After w:val="1"/>
          <w:wAfter w:w="218" w:type="dxa"/>
          <w:trHeight w:val="7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After w:val="1"/>
          <w:wAfter w:w="218" w:type="dxa"/>
          <w:trHeight w:val="7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D92019">
            <w:pPr>
              <w:pStyle w:val="a3"/>
              <w:tabs>
                <w:tab w:val="left" w:pos="361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76B3" w:rsidRPr="009023EC" w:rsidTr="00D45C8B">
        <w:trPr>
          <w:gridAfter w:val="1"/>
          <w:wAfter w:w="218" w:type="dxa"/>
          <w:trHeight w:val="7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3E53" w:rsidRDefault="00FD3E53" w:rsidP="009023EC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FD3E53" w:rsidRDefault="00FD3E53" w:rsidP="009023EC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976B3" w:rsidRPr="009023EC" w:rsidRDefault="00E94EE0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анималистический</w:t>
            </w: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животных; </w:t>
            </w:r>
            <w:r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бытовой</w:t>
            </w: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жизни людей; </w:t>
            </w:r>
            <w:r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батальный</w:t>
            </w: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военных действий</w:t>
            </w:r>
            <w:r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; сказочно-былинный</w:t>
            </w: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сказочных героев; </w:t>
            </w:r>
            <w:r w:rsidRPr="009023E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исторический</w:t>
            </w:r>
            <w:r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исторических событий</w:t>
            </w:r>
          </w:p>
        </w:tc>
      </w:tr>
      <w:tr w:rsidR="00720046" w:rsidRPr="009023EC" w:rsidTr="00D45C8B">
        <w:trPr>
          <w:gridAfter w:val="1"/>
          <w:wAfter w:w="218" w:type="dxa"/>
          <w:trHeight w:val="463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F1F44" w:rsidRDefault="009F1F44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0046" w:rsidRPr="009023EC" w:rsidRDefault="00D45C8B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31F0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Цветы весны». Изобразительные свойства акварели. Беседа о натюрморте, как о жанре живописи. Иллюстративный материал.</w:t>
            </w:r>
          </w:p>
        </w:tc>
      </w:tr>
      <w:tr w:rsidR="00720046" w:rsidRPr="009023EC" w:rsidTr="00D45C8B">
        <w:trPr>
          <w:gridBefore w:val="1"/>
          <w:wBefore w:w="218" w:type="dxa"/>
          <w:trHeight w:val="1254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1898" w:rsidRDefault="00A81898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18A4" w:rsidRDefault="00D45C8B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E35FEE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Автопортрет. Жанр изобразительного искусства.</w:t>
            </w:r>
          </w:p>
          <w:p w:rsidR="00E94EE0" w:rsidRPr="009023EC" w:rsidRDefault="00E94EE0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20046" w:rsidRDefault="00D45C8B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="003118A4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97FD3" w:rsidRPr="00897F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Композиция с фигурами в движении. Пропорция человеческой фигуры.</w:t>
            </w:r>
            <w:r w:rsidR="00720046" w:rsidRPr="00902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41E4D" w:rsidRDefault="00441E4D" w:rsidP="00441E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33.Тема по выбору</w:t>
            </w:r>
          </w:p>
          <w:p w:rsidR="005C5A64" w:rsidRPr="009023EC" w:rsidRDefault="00441E4D" w:rsidP="00441E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 Итоговая работа по выбору</w:t>
            </w:r>
          </w:p>
          <w:p w:rsidR="00231F06" w:rsidRPr="009023EC" w:rsidRDefault="00231F0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Before w:val="1"/>
          <w:wBefore w:w="218" w:type="dxa"/>
          <w:trHeight w:val="7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20046" w:rsidRPr="009023EC" w:rsidTr="00D45C8B">
        <w:trPr>
          <w:gridBefore w:val="1"/>
          <w:wBefore w:w="218" w:type="dxa"/>
          <w:trHeight w:val="7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046" w:rsidRPr="009023EC" w:rsidRDefault="00720046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1E4D" w:rsidRPr="009023EC" w:rsidTr="00D45C8B">
        <w:trPr>
          <w:gridBefore w:val="1"/>
          <w:wBefore w:w="218" w:type="dxa"/>
          <w:trHeight w:val="75"/>
        </w:trPr>
        <w:tc>
          <w:tcPr>
            <w:tcW w:w="931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E4D" w:rsidRPr="009023EC" w:rsidRDefault="00441E4D" w:rsidP="009023E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20046" w:rsidRPr="00B976B3" w:rsidRDefault="00720046" w:rsidP="00D45C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F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Календарно – тематическое пла</w:t>
      </w:r>
      <w:r w:rsidR="009F1F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нирование</w:t>
      </w:r>
    </w:p>
    <w:tbl>
      <w:tblPr>
        <w:tblW w:w="10632" w:type="dxa"/>
        <w:tblInd w:w="-1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513"/>
        <w:gridCol w:w="992"/>
        <w:gridCol w:w="709"/>
        <w:gridCol w:w="709"/>
      </w:tblGrid>
      <w:tr w:rsidR="00234513" w:rsidRPr="00720046" w:rsidTr="00234513">
        <w:trPr>
          <w:trHeight w:val="690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392B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</w:p>
        </w:tc>
        <w:tc>
          <w:tcPr>
            <w:tcW w:w="751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99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392B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 </w:t>
            </w:r>
          </w:p>
        </w:tc>
        <w:tc>
          <w:tcPr>
            <w:tcW w:w="70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392B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 плану</w:t>
            </w:r>
          </w:p>
        </w:tc>
        <w:tc>
          <w:tcPr>
            <w:tcW w:w="70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392B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</w:tr>
      <w:tr w:rsidR="00234513" w:rsidRPr="00720046" w:rsidTr="00234513">
        <w:trPr>
          <w:trHeight w:val="42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Графические материалы и приспособления. Виды изо. Разнохарактерные линии.</w:t>
            </w:r>
            <w:r w:rsidR="007E267F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Виды и жанры изобразительного искусства. Рисунок по замыслу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30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Красота формы листьев. Графика. « Осенние листья»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195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Красота формы листьев. Живопись. « Осенние листья».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Рисуем небо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.Упражнение тоновая растяжка.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Тоновая растяжка. </w:t>
            </w: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«Фантастический лес» 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FD3E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F7455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Понятие цветового круга и правилах смешивания красок. Работа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темной и светлой поверхностями. </w:t>
            </w:r>
            <w:r w:rsidRPr="00EE78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Гармония теплых и холодных цветов. 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линий разного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30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ru-RU"/>
              </w:rPr>
              <w:t>Рисование сказочных домиков в форме овощей и фруктов, грибов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78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B976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насекомых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(графическое изображение на тоновой растяжке)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410C8" w:rsidRPr="00D45C8B" w:rsidRDefault="00FD3E53" w:rsidP="008410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557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57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234513" w:rsidRPr="00EE785B" w:rsidRDefault="00234513" w:rsidP="008410C8">
            <w:pPr>
              <w:pStyle w:val="a3"/>
              <w:jc w:val="center"/>
              <w:rPr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5C8B" w:rsidRPr="00720046" w:rsidTr="00234513">
        <w:trPr>
          <w:trHeight w:val="278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C8B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C8B" w:rsidRPr="00EE785B" w:rsidRDefault="00D45C8B" w:rsidP="00B976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«Чаепитие». Декоративный натюрморт.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C8B" w:rsidRDefault="00D45C8B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5C8B" w:rsidRPr="008410C8" w:rsidRDefault="00557AE3" w:rsidP="008410C8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  <w:r w:rsidR="00FD3E53">
              <w:rPr>
                <w:rFonts w:ascii="Times New Roman" w:hAnsi="Times New Roman" w:cs="Times New Roman"/>
                <w:lang w:eastAsia="ru-RU"/>
              </w:rPr>
              <w:t>9</w:t>
            </w:r>
            <w:r w:rsidR="00D45C8B">
              <w:rPr>
                <w:rFonts w:ascii="Times New Roman" w:hAnsi="Times New Roman" w:cs="Times New Roman"/>
                <w:lang w:eastAsia="ru-RU"/>
              </w:rPr>
              <w:t>.11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5C8B" w:rsidRPr="00EE785B" w:rsidRDefault="00D45C8B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41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Пейзаж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(тоновая растяжка)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«Город».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изобразительного искусства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FD3E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61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61C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«Родная природа в творчестве русских художников. Красота зимней природы». Пейзаж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8F6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«Красавица зима. Березовая роща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«Красавица зима» Лес.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B61CA7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D3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Пропорция человеческого тела. 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B61C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 как жанр изобразительного искусства.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B61CA7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D3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F6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Открытка – поздравление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63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деревьев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D45C8B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D3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9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снегиря. Анималистический жанр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4F0888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D3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45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388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Декоративное рисование птицы с росписью под гжель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941BCC" w:rsidP="00941B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941B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08</w:t>
            </w:r>
            <w:r w:rsidR="004F0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48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«Дворец Снежной королевы»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941B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941B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941BCC">
        <w:trPr>
          <w:trHeight w:val="327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0809D1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0809D1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Натюрморт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0809D1" w:rsidP="008F64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8F64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D45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37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«Гризайль». Натюрморт из трёх предметов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D45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9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Открытка – поздравление.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53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Портрет мамочки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D45C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234513"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D45C8B" w:rsidP="00D45C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3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32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Декоративное рисование платка с жостовской росписью 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D45C8B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D3E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333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Жанры изобразительного искусства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410C8" w:rsidRPr="00D45C8B" w:rsidRDefault="00D45C8B" w:rsidP="00D45C8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</w:t>
            </w:r>
            <w:r w:rsidR="00FD3E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D45C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8410C8" w:rsidRDefault="00234513" w:rsidP="008410C8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D45C8B" w:rsidRPr="00720046" w:rsidTr="00234513">
        <w:trPr>
          <w:trHeight w:val="333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C8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C8B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C8B" w:rsidRDefault="00D45C8B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5C8B" w:rsidRDefault="00D45C8B" w:rsidP="00D45C8B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D45C8B" w:rsidRPr="008410C8" w:rsidRDefault="00D45C8B" w:rsidP="008410C8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34513" w:rsidRPr="00720046" w:rsidTr="00234513">
        <w:trPr>
          <w:trHeight w:val="34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«Цветы весны».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8F640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234513">
        <w:trPr>
          <w:trHeight w:val="201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Автопортрет</w:t>
            </w: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Pr="00EE785B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4513" w:rsidRPr="00720046" w:rsidTr="00557AE3">
        <w:trPr>
          <w:trHeight w:val="332"/>
        </w:trPr>
        <w:tc>
          <w:tcPr>
            <w:tcW w:w="709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Default="00D45C8B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  <w:p w:rsidR="00557AE3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  <w:p w:rsidR="00557AE3" w:rsidRPr="00EE785B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Default="0023451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Композиция с фигурами в движении</w:t>
            </w:r>
          </w:p>
          <w:p w:rsidR="00557AE3" w:rsidRPr="00EE785B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по выбору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4513" w:rsidRDefault="0023451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7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557AE3" w:rsidRDefault="00557AE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557AE3" w:rsidRPr="00EE785B" w:rsidRDefault="00557AE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outset" w:sz="6" w:space="0" w:color="auto"/>
            </w:tcBorders>
          </w:tcPr>
          <w:p w:rsidR="00234513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D45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  <w:p w:rsidR="00557AE3" w:rsidRDefault="00FD3E5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557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</w:t>
            </w:r>
          </w:p>
          <w:p w:rsidR="00557AE3" w:rsidRPr="00EE785B" w:rsidRDefault="00557AE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outset" w:sz="6" w:space="0" w:color="auto"/>
            </w:tcBorders>
          </w:tcPr>
          <w:p w:rsidR="00234513" w:rsidRPr="00EE785B" w:rsidRDefault="0023451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7AE3" w:rsidRPr="00720046" w:rsidTr="00557AE3">
        <w:trPr>
          <w:trHeight w:val="332"/>
        </w:trPr>
        <w:tc>
          <w:tcPr>
            <w:tcW w:w="709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Pr="00EE785B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Pr="00EE785B" w:rsidRDefault="00557AE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outset" w:sz="6" w:space="0" w:color="auto"/>
            </w:tcBorders>
          </w:tcPr>
          <w:p w:rsidR="00557AE3" w:rsidRDefault="00557AE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outset" w:sz="6" w:space="0" w:color="auto"/>
            </w:tcBorders>
          </w:tcPr>
          <w:p w:rsidR="00557AE3" w:rsidRPr="00EE785B" w:rsidRDefault="00557AE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7AE3" w:rsidRPr="00720046" w:rsidTr="00557AE3">
        <w:trPr>
          <w:trHeight w:val="332"/>
        </w:trPr>
        <w:tc>
          <w:tcPr>
            <w:tcW w:w="709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Pr="00EE785B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Pr="00EE785B" w:rsidRDefault="00557AE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outset" w:sz="6" w:space="0" w:color="auto"/>
            </w:tcBorders>
          </w:tcPr>
          <w:p w:rsidR="00557AE3" w:rsidRDefault="00557AE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outset" w:sz="6" w:space="0" w:color="auto"/>
            </w:tcBorders>
          </w:tcPr>
          <w:p w:rsidR="00557AE3" w:rsidRPr="00EE785B" w:rsidRDefault="00557AE3" w:rsidP="00557A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7AE3" w:rsidRPr="00720046" w:rsidTr="00FD3E53">
        <w:trPr>
          <w:trHeight w:val="68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Pr="00EE785B" w:rsidRDefault="00557AE3" w:rsidP="007200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7AE3" w:rsidRPr="00EE785B" w:rsidRDefault="00557AE3" w:rsidP="00421B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57AE3" w:rsidRDefault="00557AE3" w:rsidP="00557A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557AE3" w:rsidRPr="00EE785B" w:rsidRDefault="00557AE3" w:rsidP="00EE78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81898" w:rsidRDefault="00A81898" w:rsidP="00D920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3E53" w:rsidRDefault="00FD3E53" w:rsidP="00D920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3E53" w:rsidRDefault="00FD3E53" w:rsidP="00D920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2019" w:rsidRPr="00D92019" w:rsidRDefault="00D92019" w:rsidP="00D920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20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литературы:</w:t>
      </w:r>
    </w:p>
    <w:p w:rsidR="00A81898" w:rsidRDefault="00A81898" w:rsidP="00A81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В. С. Кузин, Э. И. Кубышкина «Из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образительное искусство» 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М«Дрофа» 2003.</w:t>
      </w:r>
    </w:p>
    <w:p w:rsidR="00785EAE" w:rsidRPr="00A81898" w:rsidRDefault="00A81898" w:rsidP="00A81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 Л. А. Неменская «Изобразительное искусство» Искусство в жизничеловека 6 класс М, «Просвещение», 2008.М.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 А.С. Питерских Г. Е. Гуров «Изобразительное искусство» Дизайн иархитектура 7 – 8 класс М. «Просвещение» 2008.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Коротеева Е. М. «Ты и искусство» 2 класс М, «Просвещение», 2011.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 Уатт Ф. «Как научится рисовать» М, «Росмэн» 2002.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.Алленова Е. «Живопись» М, «Слово», 2001.Рогов А. «Кладовая радости»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.Косминская В. Б. «Основы изобразительного искусства» М,Просвещение», 1987.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t>.Е.Алленова «Живопись», Москва «Слово» 2001</w:t>
      </w:r>
      <w:r w:rsidR="00D92019" w:rsidRPr="00D92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85EAE" w:rsidRPr="00A81898" w:rsidSect="00A81898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DCE" w:rsidRDefault="00AF3DCE" w:rsidP="002D218D">
      <w:pPr>
        <w:spacing w:after="0" w:line="240" w:lineRule="auto"/>
      </w:pPr>
      <w:r>
        <w:separator/>
      </w:r>
    </w:p>
  </w:endnote>
  <w:endnote w:type="continuationSeparator" w:id="0">
    <w:p w:rsidR="00AF3DCE" w:rsidRDefault="00AF3DCE" w:rsidP="002D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DCE" w:rsidRDefault="00AF3DCE" w:rsidP="002D218D">
      <w:pPr>
        <w:spacing w:after="0" w:line="240" w:lineRule="auto"/>
      </w:pPr>
      <w:r>
        <w:separator/>
      </w:r>
    </w:p>
  </w:footnote>
  <w:footnote w:type="continuationSeparator" w:id="0">
    <w:p w:rsidR="00AF3DCE" w:rsidRDefault="00AF3DCE" w:rsidP="002D2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6621"/>
    <w:multiLevelType w:val="multilevel"/>
    <w:tmpl w:val="B14415A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5A0F0B"/>
    <w:multiLevelType w:val="multilevel"/>
    <w:tmpl w:val="9ED86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BA3D2D"/>
    <w:multiLevelType w:val="multilevel"/>
    <w:tmpl w:val="3F22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52DB7"/>
    <w:multiLevelType w:val="multilevel"/>
    <w:tmpl w:val="1972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EF29CE"/>
    <w:multiLevelType w:val="multilevel"/>
    <w:tmpl w:val="DFC8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70133F"/>
    <w:multiLevelType w:val="multilevel"/>
    <w:tmpl w:val="39C0C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A939B2"/>
    <w:multiLevelType w:val="multilevel"/>
    <w:tmpl w:val="1F6A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4A2F41"/>
    <w:multiLevelType w:val="multilevel"/>
    <w:tmpl w:val="F4DC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5156DD"/>
    <w:multiLevelType w:val="multilevel"/>
    <w:tmpl w:val="4A1C6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801D62"/>
    <w:multiLevelType w:val="multilevel"/>
    <w:tmpl w:val="EC087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5ECC"/>
    <w:rsid w:val="00033191"/>
    <w:rsid w:val="000375D7"/>
    <w:rsid w:val="00056B45"/>
    <w:rsid w:val="000629E8"/>
    <w:rsid w:val="000809D1"/>
    <w:rsid w:val="000C6802"/>
    <w:rsid w:val="00117265"/>
    <w:rsid w:val="001511B0"/>
    <w:rsid w:val="001673D0"/>
    <w:rsid w:val="00175ECC"/>
    <w:rsid w:val="001851A2"/>
    <w:rsid w:val="002145D0"/>
    <w:rsid w:val="00231F06"/>
    <w:rsid w:val="00234513"/>
    <w:rsid w:val="00276046"/>
    <w:rsid w:val="002B02A1"/>
    <w:rsid w:val="002D218D"/>
    <w:rsid w:val="002D61D1"/>
    <w:rsid w:val="00304B63"/>
    <w:rsid w:val="003118A4"/>
    <w:rsid w:val="003501A6"/>
    <w:rsid w:val="00392B0C"/>
    <w:rsid w:val="00393DA0"/>
    <w:rsid w:val="00395DA0"/>
    <w:rsid w:val="00413EE9"/>
    <w:rsid w:val="00421BB9"/>
    <w:rsid w:val="00441E4D"/>
    <w:rsid w:val="00466E05"/>
    <w:rsid w:val="004A0A10"/>
    <w:rsid w:val="004A15AA"/>
    <w:rsid w:val="004F0888"/>
    <w:rsid w:val="00557AE3"/>
    <w:rsid w:val="00595F14"/>
    <w:rsid w:val="005B3963"/>
    <w:rsid w:val="005C5A64"/>
    <w:rsid w:val="00600B39"/>
    <w:rsid w:val="0062168B"/>
    <w:rsid w:val="00640665"/>
    <w:rsid w:val="00662F0C"/>
    <w:rsid w:val="00663962"/>
    <w:rsid w:val="006654EC"/>
    <w:rsid w:val="006938C7"/>
    <w:rsid w:val="00703830"/>
    <w:rsid w:val="00705AB8"/>
    <w:rsid w:val="00720046"/>
    <w:rsid w:val="007318EF"/>
    <w:rsid w:val="0074191E"/>
    <w:rsid w:val="00774E1C"/>
    <w:rsid w:val="00785EAE"/>
    <w:rsid w:val="007B04B5"/>
    <w:rsid w:val="007E267F"/>
    <w:rsid w:val="008159C4"/>
    <w:rsid w:val="008204E0"/>
    <w:rsid w:val="00820CDC"/>
    <w:rsid w:val="00834446"/>
    <w:rsid w:val="008410C8"/>
    <w:rsid w:val="008617A7"/>
    <w:rsid w:val="00897FD3"/>
    <w:rsid w:val="008C48EC"/>
    <w:rsid w:val="008F6404"/>
    <w:rsid w:val="009023EC"/>
    <w:rsid w:val="00922BB2"/>
    <w:rsid w:val="00941BCC"/>
    <w:rsid w:val="00957B61"/>
    <w:rsid w:val="0097173D"/>
    <w:rsid w:val="0098414C"/>
    <w:rsid w:val="0099411D"/>
    <w:rsid w:val="009A57F5"/>
    <w:rsid w:val="009C3FA4"/>
    <w:rsid w:val="009F1F44"/>
    <w:rsid w:val="00A21E90"/>
    <w:rsid w:val="00A53A02"/>
    <w:rsid w:val="00A81898"/>
    <w:rsid w:val="00AF3DCE"/>
    <w:rsid w:val="00AF735B"/>
    <w:rsid w:val="00B04514"/>
    <w:rsid w:val="00B2393C"/>
    <w:rsid w:val="00B5154F"/>
    <w:rsid w:val="00B61CA7"/>
    <w:rsid w:val="00B976B3"/>
    <w:rsid w:val="00BD336C"/>
    <w:rsid w:val="00C36985"/>
    <w:rsid w:val="00C9452E"/>
    <w:rsid w:val="00CA3EAB"/>
    <w:rsid w:val="00CC21A9"/>
    <w:rsid w:val="00CD25E7"/>
    <w:rsid w:val="00CE6555"/>
    <w:rsid w:val="00D36AAD"/>
    <w:rsid w:val="00D45C8B"/>
    <w:rsid w:val="00D53480"/>
    <w:rsid w:val="00D92019"/>
    <w:rsid w:val="00DB65F9"/>
    <w:rsid w:val="00DC470A"/>
    <w:rsid w:val="00E17251"/>
    <w:rsid w:val="00E34328"/>
    <w:rsid w:val="00E35FEE"/>
    <w:rsid w:val="00E52266"/>
    <w:rsid w:val="00E94EE0"/>
    <w:rsid w:val="00EA3059"/>
    <w:rsid w:val="00ED73EB"/>
    <w:rsid w:val="00EE785B"/>
    <w:rsid w:val="00F26EE9"/>
    <w:rsid w:val="00F441E2"/>
    <w:rsid w:val="00F74550"/>
    <w:rsid w:val="00F75108"/>
    <w:rsid w:val="00FA08CD"/>
    <w:rsid w:val="00FB1FE7"/>
    <w:rsid w:val="00FD3E53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0A1BA"/>
  <w15:docId w15:val="{AC811DD8-4E12-4817-BCB4-855719FE2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5DA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D2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218D"/>
  </w:style>
  <w:style w:type="paragraph" w:styleId="a6">
    <w:name w:val="footer"/>
    <w:basedOn w:val="a"/>
    <w:link w:val="a7"/>
    <w:uiPriority w:val="99"/>
    <w:unhideWhenUsed/>
    <w:rsid w:val="002D21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218D"/>
  </w:style>
  <w:style w:type="paragraph" w:styleId="a8">
    <w:name w:val="Balloon Text"/>
    <w:basedOn w:val="a"/>
    <w:link w:val="a9"/>
    <w:uiPriority w:val="99"/>
    <w:semiHidden/>
    <w:unhideWhenUsed/>
    <w:rsid w:val="00A81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81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6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2411</Words>
  <Characters>13746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77</cp:revision>
  <cp:lastPrinted>2026-09-17T06:55:00Z</cp:lastPrinted>
  <dcterms:created xsi:type="dcterms:W3CDTF">2022-09-02T12:34:00Z</dcterms:created>
  <dcterms:modified xsi:type="dcterms:W3CDTF">2026-09-17T06:56:00Z</dcterms:modified>
</cp:coreProperties>
</file>